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A82B" w14:textId="77777777" w:rsidR="0042557F" w:rsidRPr="008D5F5E" w:rsidRDefault="0042557F" w:rsidP="0042557F">
      <w:pPr>
        <w:spacing w:after="0"/>
        <w:rPr>
          <w:rFonts w:ascii="Forte" w:hAnsi="Forte"/>
          <w:color w:val="800080"/>
          <w:sz w:val="32"/>
          <w:szCs w:val="32"/>
          <w:u w:val="single"/>
        </w:rPr>
      </w:pPr>
      <w:proofErr w:type="gramStart"/>
      <w:r w:rsidRPr="008D5F5E">
        <w:rPr>
          <w:rFonts w:ascii="Mistral" w:hAnsi="Mistral"/>
          <w:b/>
          <w:color w:val="FF0000"/>
          <w:sz w:val="32"/>
          <w:szCs w:val="32"/>
          <w:u w:val="single"/>
        </w:rPr>
        <w:t>BERKSAN</w:t>
      </w:r>
      <w:r w:rsidRPr="008D5F5E">
        <w:rPr>
          <w:rFonts w:ascii="Mistral" w:hAnsi="Mistral"/>
          <w:color w:val="FF0000"/>
          <w:sz w:val="32"/>
          <w:szCs w:val="32"/>
          <w:u w:val="single"/>
        </w:rPr>
        <w:t xml:space="preserve"> </w:t>
      </w:r>
      <w:r w:rsidRPr="008D5F5E">
        <w:rPr>
          <w:rFonts w:ascii="Forte" w:hAnsi="Forte"/>
          <w:color w:val="993300"/>
          <w:sz w:val="32"/>
          <w:szCs w:val="32"/>
          <w:u w:val="single"/>
        </w:rPr>
        <w:t xml:space="preserve"> </w:t>
      </w:r>
      <w:r w:rsidRPr="008D5F5E">
        <w:rPr>
          <w:rFonts w:ascii="Forte" w:hAnsi="Forte"/>
          <w:color w:val="800080"/>
          <w:sz w:val="32"/>
          <w:szCs w:val="32"/>
          <w:u w:val="single"/>
        </w:rPr>
        <w:t>Asma</w:t>
      </w:r>
      <w:proofErr w:type="gramEnd"/>
      <w:r w:rsidRPr="008D5F5E">
        <w:rPr>
          <w:rFonts w:ascii="Forte" w:hAnsi="Forte"/>
          <w:color w:val="800080"/>
          <w:sz w:val="32"/>
          <w:szCs w:val="32"/>
          <w:u w:val="single"/>
        </w:rPr>
        <w:t xml:space="preserve">  </w:t>
      </w:r>
      <w:proofErr w:type="gramStart"/>
      <w:r w:rsidRPr="008D5F5E">
        <w:rPr>
          <w:rFonts w:ascii="Mistral" w:hAnsi="Mistral"/>
          <w:b/>
          <w:color w:val="800080"/>
          <w:sz w:val="32"/>
          <w:szCs w:val="32"/>
          <w:u w:val="single"/>
        </w:rPr>
        <w:t>İ</w:t>
      </w:r>
      <w:r w:rsidRPr="008D5F5E">
        <w:rPr>
          <w:rFonts w:ascii="Forte" w:hAnsi="Forte"/>
          <w:color w:val="800080"/>
          <w:sz w:val="32"/>
          <w:szCs w:val="32"/>
          <w:u w:val="single"/>
        </w:rPr>
        <w:t>skele  Sanayi</w:t>
      </w:r>
      <w:proofErr w:type="gramEnd"/>
      <w:r w:rsidRPr="008D5F5E">
        <w:rPr>
          <w:rFonts w:ascii="Forte" w:hAnsi="Forte"/>
          <w:color w:val="800080"/>
          <w:sz w:val="32"/>
          <w:szCs w:val="32"/>
          <w:u w:val="single"/>
        </w:rPr>
        <w:t xml:space="preserve">  </w:t>
      </w:r>
      <w:proofErr w:type="gramStart"/>
      <w:r w:rsidRPr="008D5F5E">
        <w:rPr>
          <w:rFonts w:ascii="Forte" w:hAnsi="Forte"/>
          <w:color w:val="800080"/>
          <w:sz w:val="32"/>
          <w:szCs w:val="32"/>
          <w:u w:val="single"/>
        </w:rPr>
        <w:t>ve  Ticaret</w:t>
      </w:r>
      <w:proofErr w:type="gramEnd"/>
      <w:r w:rsidRPr="008D5F5E">
        <w:rPr>
          <w:rFonts w:ascii="Forte" w:hAnsi="Forte"/>
          <w:color w:val="800080"/>
          <w:sz w:val="32"/>
          <w:szCs w:val="32"/>
          <w:u w:val="single"/>
        </w:rPr>
        <w:t xml:space="preserve"> Ltd. </w:t>
      </w:r>
      <w:r w:rsidRPr="008D5F5E">
        <w:rPr>
          <w:rFonts w:ascii="Mistral" w:hAnsi="Mistral"/>
          <w:color w:val="800080"/>
          <w:sz w:val="32"/>
          <w:szCs w:val="32"/>
          <w:u w:val="single"/>
        </w:rPr>
        <w:t>Ş</w:t>
      </w:r>
      <w:r w:rsidRPr="008D5F5E">
        <w:rPr>
          <w:rFonts w:ascii="Forte" w:hAnsi="Forte"/>
          <w:color w:val="800080"/>
          <w:sz w:val="32"/>
          <w:szCs w:val="32"/>
          <w:u w:val="single"/>
        </w:rPr>
        <w:t>ti</w:t>
      </w:r>
    </w:p>
    <w:p w14:paraId="044F3B7D" w14:textId="77777777" w:rsidR="0042557F" w:rsidRDefault="0042557F" w:rsidP="0042557F">
      <w:pPr>
        <w:spacing w:after="0"/>
        <w:rPr>
          <w:sz w:val="20"/>
          <w:szCs w:val="20"/>
        </w:rPr>
      </w:pPr>
      <w:r w:rsidRPr="008D5F5E">
        <w:rPr>
          <w:sz w:val="20"/>
          <w:szCs w:val="20"/>
        </w:rPr>
        <w:t>Kavaklı Mah. Batı Cad. No:3-A Beylikdüzü İstanbul</w:t>
      </w:r>
      <w:r w:rsidRPr="008D5F5E">
        <w:rPr>
          <w:sz w:val="20"/>
          <w:szCs w:val="20"/>
        </w:rPr>
        <w:tab/>
      </w:r>
      <w:r>
        <w:rPr>
          <w:sz w:val="20"/>
          <w:szCs w:val="20"/>
        </w:rPr>
        <w:t>, B</w:t>
      </w:r>
      <w:r w:rsidRPr="008D5F5E">
        <w:rPr>
          <w:sz w:val="20"/>
          <w:szCs w:val="20"/>
        </w:rPr>
        <w:t xml:space="preserve">eylikdüzü </w:t>
      </w:r>
      <w:proofErr w:type="spellStart"/>
      <w:r>
        <w:rPr>
          <w:sz w:val="20"/>
          <w:szCs w:val="20"/>
        </w:rPr>
        <w:t>Vd</w:t>
      </w:r>
      <w:proofErr w:type="spellEnd"/>
      <w:r>
        <w:rPr>
          <w:sz w:val="20"/>
          <w:szCs w:val="20"/>
        </w:rPr>
        <w:t xml:space="preserve">, </w:t>
      </w:r>
      <w:r w:rsidRPr="008D5F5E">
        <w:rPr>
          <w:sz w:val="20"/>
          <w:szCs w:val="20"/>
        </w:rPr>
        <w:t>Vergi No: 166 035 11 81</w:t>
      </w:r>
    </w:p>
    <w:p w14:paraId="6EA9D0EC" w14:textId="3C20ED9E" w:rsidR="0042557F" w:rsidRPr="007047AB" w:rsidRDefault="0042557F" w:rsidP="0042557F">
      <w:pPr>
        <w:spacing w:after="0"/>
        <w:rPr>
          <w:sz w:val="20"/>
          <w:szCs w:val="20"/>
        </w:rPr>
      </w:pPr>
      <w:proofErr w:type="gramStart"/>
      <w:r w:rsidRPr="008D5F5E">
        <w:rPr>
          <w:sz w:val="20"/>
          <w:szCs w:val="20"/>
        </w:rPr>
        <w:t>Tel :</w:t>
      </w:r>
      <w:proofErr w:type="gramEnd"/>
      <w:r w:rsidRPr="008D5F5E">
        <w:rPr>
          <w:sz w:val="20"/>
          <w:szCs w:val="20"/>
        </w:rPr>
        <w:t xml:space="preserve"> 0(212)5496703 – </w:t>
      </w:r>
      <w:proofErr w:type="spellStart"/>
      <w:proofErr w:type="gramStart"/>
      <w:r w:rsidRPr="008D5F5E">
        <w:rPr>
          <w:sz w:val="20"/>
          <w:szCs w:val="20"/>
        </w:rPr>
        <w:t>F</w:t>
      </w:r>
      <w:r>
        <w:rPr>
          <w:sz w:val="20"/>
          <w:szCs w:val="20"/>
        </w:rPr>
        <w:t>ax</w:t>
      </w:r>
      <w:proofErr w:type="spellEnd"/>
      <w:r>
        <w:rPr>
          <w:sz w:val="20"/>
          <w:szCs w:val="20"/>
        </w:rPr>
        <w:t xml:space="preserve"> :</w:t>
      </w:r>
      <w:proofErr w:type="gramEnd"/>
      <w:r>
        <w:rPr>
          <w:sz w:val="20"/>
          <w:szCs w:val="20"/>
        </w:rPr>
        <w:t xml:space="preserve"> 0(212)5496703 0(5</w:t>
      </w:r>
      <w:r w:rsidR="00775CD6">
        <w:rPr>
          <w:sz w:val="20"/>
          <w:szCs w:val="20"/>
        </w:rPr>
        <w:t>07</w:t>
      </w:r>
      <w:r>
        <w:rPr>
          <w:sz w:val="20"/>
          <w:szCs w:val="20"/>
        </w:rPr>
        <w:t>)</w:t>
      </w:r>
      <w:r w:rsidR="00775CD6">
        <w:rPr>
          <w:sz w:val="20"/>
          <w:szCs w:val="20"/>
        </w:rPr>
        <w:t>9457091</w:t>
      </w:r>
      <w:r>
        <w:rPr>
          <w:sz w:val="20"/>
          <w:szCs w:val="20"/>
        </w:rPr>
        <w:t xml:space="preserve"> </w:t>
      </w:r>
      <w:hyperlink r:id="rId7" w:history="1">
        <w:r w:rsidRPr="008D5F5E">
          <w:rPr>
            <w:rStyle w:val="Kpr"/>
            <w:sz w:val="20"/>
            <w:szCs w:val="20"/>
          </w:rPr>
          <w:t>www.asmaiskele.com</w:t>
        </w:r>
      </w:hyperlink>
      <w:r>
        <w:rPr>
          <w:rStyle w:val="Kpr"/>
          <w:sz w:val="20"/>
          <w:szCs w:val="20"/>
        </w:rPr>
        <w:t>,</w:t>
      </w:r>
      <w:r>
        <w:rPr>
          <w:sz w:val="20"/>
          <w:szCs w:val="20"/>
        </w:rPr>
        <w:t xml:space="preserve"> </w:t>
      </w:r>
      <w:hyperlink r:id="rId8" w:history="1">
        <w:r w:rsidRPr="008D5F5E">
          <w:rPr>
            <w:rStyle w:val="Kpr"/>
            <w:sz w:val="20"/>
            <w:szCs w:val="20"/>
          </w:rPr>
          <w:t>info@asmaiskele.com</w:t>
        </w:r>
      </w:hyperlink>
    </w:p>
    <w:p w14:paraId="03C0D584" w14:textId="77777777" w:rsidR="0042557F" w:rsidRDefault="0042557F" w:rsidP="0042557F">
      <w:pPr>
        <w:keepNext/>
        <w:widowControl w:val="0"/>
        <w:autoSpaceDE w:val="0"/>
        <w:autoSpaceDN w:val="0"/>
        <w:adjustRightInd w:val="0"/>
        <w:spacing w:after="0"/>
        <w:rPr>
          <w:rFonts w:ascii="Verdana" w:hAnsi="Verdana" w:cs="Verdana"/>
          <w:sz w:val="20"/>
          <w:szCs w:val="20"/>
          <w:u w:val="single"/>
        </w:rPr>
      </w:pPr>
      <w:proofErr w:type="spellStart"/>
      <w:r>
        <w:rPr>
          <w:sz w:val="20"/>
          <w:szCs w:val="20"/>
        </w:rPr>
        <w:t>İban</w:t>
      </w:r>
      <w:proofErr w:type="spellEnd"/>
      <w:r>
        <w:rPr>
          <w:sz w:val="20"/>
          <w:szCs w:val="20"/>
        </w:rPr>
        <w:t xml:space="preserve"> NO: İş Bankası TR84 0006 4000 0011 4680 1160 92</w:t>
      </w:r>
    </w:p>
    <w:p w14:paraId="17CBCC19" w14:textId="77777777" w:rsidR="0042557F" w:rsidRPr="008D5F5E" w:rsidRDefault="0042557F" w:rsidP="0042557F">
      <w:pPr>
        <w:keepNext/>
        <w:widowControl w:val="0"/>
        <w:autoSpaceDE w:val="0"/>
        <w:autoSpaceDN w:val="0"/>
        <w:adjustRightInd w:val="0"/>
        <w:spacing w:after="0"/>
        <w:rPr>
          <w:rFonts w:ascii="Verdana" w:hAnsi="Verdana" w:cs="Verdana"/>
          <w:sz w:val="20"/>
          <w:szCs w:val="20"/>
          <w:u w:val="single"/>
        </w:rPr>
      </w:pPr>
      <w:r>
        <w:rPr>
          <w:rFonts w:ascii="Verdana" w:hAnsi="Verdana" w:cs="Verdana"/>
          <w:sz w:val="20"/>
          <w:szCs w:val="20"/>
          <w:u w:val="single"/>
        </w:rPr>
        <w:t>_______________________________________________________________________</w:t>
      </w:r>
    </w:p>
    <w:p w14:paraId="006195D4" w14:textId="77777777" w:rsidR="0042557F" w:rsidRDefault="0042557F" w:rsidP="004853A9">
      <w:pPr>
        <w:pStyle w:val="ListeParagraf"/>
        <w:jc w:val="center"/>
        <w:rPr>
          <w:rFonts w:ascii="Times New Roman" w:hAnsi="Times New Roman" w:cs="Times New Roman"/>
          <w:b/>
          <w:sz w:val="28"/>
          <w:szCs w:val="28"/>
        </w:rPr>
      </w:pPr>
    </w:p>
    <w:p w14:paraId="3ABDA914" w14:textId="77777777" w:rsidR="004853A9" w:rsidRPr="004853A9" w:rsidRDefault="004853A9" w:rsidP="004853A9">
      <w:pPr>
        <w:pStyle w:val="ListeParagraf"/>
        <w:jc w:val="center"/>
        <w:rPr>
          <w:rFonts w:ascii="Times New Roman" w:hAnsi="Times New Roman" w:cs="Times New Roman"/>
          <w:b/>
          <w:sz w:val="28"/>
          <w:szCs w:val="28"/>
        </w:rPr>
      </w:pPr>
      <w:r w:rsidRPr="004853A9">
        <w:rPr>
          <w:rFonts w:ascii="Times New Roman" w:hAnsi="Times New Roman" w:cs="Times New Roman"/>
          <w:b/>
          <w:sz w:val="28"/>
          <w:szCs w:val="28"/>
        </w:rPr>
        <w:t>GÜVENLİKLİ İSKELE KİRALAMA SÖZLEŞMESİ</w:t>
      </w:r>
    </w:p>
    <w:p w14:paraId="190C2D8D" w14:textId="77777777" w:rsidR="004853A9" w:rsidRPr="004853A9" w:rsidRDefault="004853A9" w:rsidP="004853A9">
      <w:pPr>
        <w:pStyle w:val="ListeParagraf"/>
        <w:jc w:val="center"/>
      </w:pPr>
    </w:p>
    <w:p w14:paraId="033C2E74"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TARAFLAR</w:t>
      </w:r>
    </w:p>
    <w:p w14:paraId="36CEBC68" w14:textId="77777777" w:rsidR="004853A9" w:rsidRPr="001F0973" w:rsidRDefault="004853A9" w:rsidP="004853A9">
      <w:pPr>
        <w:pStyle w:val="ListeParagraf"/>
        <w:jc w:val="both"/>
        <w:rPr>
          <w:rFonts w:ascii="Times New Roman" w:hAnsi="Times New Roman" w:cs="Times New Roman"/>
          <w:b/>
          <w:color w:val="000000" w:themeColor="text1"/>
        </w:rPr>
      </w:pPr>
    </w:p>
    <w:p w14:paraId="341EB854" w14:textId="77777777" w:rsidR="004853A9" w:rsidRPr="001F0973" w:rsidRDefault="004853A9" w:rsidP="004853A9">
      <w:pPr>
        <w:pStyle w:val="ListeParagraf"/>
        <w:jc w:val="both"/>
        <w:rPr>
          <w:rFonts w:ascii="Times New Roman" w:hAnsi="Times New Roman" w:cs="Times New Roman"/>
          <w:b/>
          <w:color w:val="000000" w:themeColor="text1"/>
        </w:rPr>
      </w:pPr>
      <w:r w:rsidRPr="001F0973">
        <w:rPr>
          <w:rFonts w:ascii="Times New Roman" w:hAnsi="Times New Roman" w:cs="Times New Roman"/>
          <w:b/>
          <w:color w:val="000000" w:themeColor="text1"/>
        </w:rPr>
        <w:t>A) Kiralayan:</w:t>
      </w:r>
    </w:p>
    <w:p w14:paraId="19923121" w14:textId="77777777" w:rsidR="004853A9" w:rsidRPr="001F0973" w:rsidRDefault="004853A9" w:rsidP="004853A9">
      <w:pPr>
        <w:pStyle w:val="ListeParagraf"/>
        <w:jc w:val="both"/>
        <w:rPr>
          <w:rFonts w:ascii="Times New Roman" w:hAnsi="Times New Roman" w:cs="Times New Roman"/>
          <w:b/>
          <w:color w:val="000000" w:themeColor="text1"/>
        </w:rPr>
      </w:pPr>
    </w:p>
    <w:p w14:paraId="187384D3" w14:textId="77777777" w:rsidR="004853A9" w:rsidRPr="001F0973" w:rsidRDefault="004853A9" w:rsidP="004853A9">
      <w:pPr>
        <w:pStyle w:val="ListeParagraf"/>
        <w:jc w:val="both"/>
        <w:rPr>
          <w:rFonts w:ascii="Times New Roman" w:eastAsia="Times New Roman" w:hAnsi="Times New Roman" w:cs="Times New Roman"/>
          <w:color w:val="000000" w:themeColor="text1"/>
        </w:rPr>
      </w:pPr>
      <w:r w:rsidRPr="001F0973">
        <w:rPr>
          <w:rFonts w:ascii="Times New Roman" w:hAnsi="Times New Roman" w:cs="Times New Roman"/>
          <w:b/>
          <w:color w:val="000000" w:themeColor="text1"/>
        </w:rPr>
        <w:t xml:space="preserve">Adı ve </w:t>
      </w:r>
      <w:proofErr w:type="spellStart"/>
      <w:r w:rsidRPr="001F0973">
        <w:rPr>
          <w:rFonts w:ascii="Times New Roman" w:hAnsi="Times New Roman" w:cs="Times New Roman"/>
          <w:b/>
          <w:color w:val="000000" w:themeColor="text1"/>
        </w:rPr>
        <w:t>Ünvanı</w:t>
      </w:r>
      <w:proofErr w:type="spellEnd"/>
      <w:r w:rsidRPr="001F0973">
        <w:rPr>
          <w:rFonts w:ascii="Times New Roman" w:hAnsi="Times New Roman" w:cs="Times New Roman"/>
          <w:b/>
          <w:color w:val="000000" w:themeColor="text1"/>
        </w:rPr>
        <w:t xml:space="preserve"> </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t>:</w:t>
      </w:r>
      <w:r w:rsidRPr="001F0973">
        <w:rPr>
          <w:rFonts w:ascii="Times New Roman" w:hAnsi="Times New Roman" w:cs="Times New Roman"/>
          <w:color w:val="000000" w:themeColor="text1"/>
        </w:rPr>
        <w:t xml:space="preserve"> BERKSAN ASMA İSKELE SAN. VE TİC. LTD. ŞTİ</w:t>
      </w:r>
      <w:r w:rsidRPr="001F0973">
        <w:rPr>
          <w:rFonts w:ascii="Times New Roman" w:eastAsia="Times New Roman" w:hAnsi="Times New Roman" w:cs="Times New Roman"/>
          <w:color w:val="000000" w:themeColor="text1"/>
        </w:rPr>
        <w:t xml:space="preserve"> </w:t>
      </w:r>
    </w:p>
    <w:p w14:paraId="22BB5138" w14:textId="77777777" w:rsidR="004853A9" w:rsidRPr="001F0973" w:rsidRDefault="004853A9" w:rsidP="004853A9">
      <w:pPr>
        <w:pStyle w:val="ListeParagraf"/>
        <w:jc w:val="both"/>
        <w:rPr>
          <w:rFonts w:ascii="Times New Roman" w:eastAsia="Times New Roman" w:hAnsi="Times New Roman" w:cs="Times New Roman"/>
          <w:color w:val="000000" w:themeColor="text1"/>
        </w:rPr>
      </w:pPr>
      <w:r w:rsidRPr="001F0973">
        <w:rPr>
          <w:rFonts w:ascii="Times New Roman" w:hAnsi="Times New Roman" w:cs="Times New Roman"/>
          <w:b/>
          <w:color w:val="000000" w:themeColor="text1"/>
        </w:rPr>
        <w:t xml:space="preserve">Adresi </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t>:</w:t>
      </w:r>
      <w:r w:rsidRPr="001F0973">
        <w:rPr>
          <w:rFonts w:ascii="Times New Roman" w:eastAsia="Times New Roman" w:hAnsi="Times New Roman" w:cs="Times New Roman"/>
          <w:color w:val="000000" w:themeColor="text1"/>
        </w:rPr>
        <w:t xml:space="preserve"> Kavaklı Mah. Batı Cad. No:3-A Beylikdüzü/İstanbul</w:t>
      </w:r>
      <w:r w:rsidRPr="001F0973">
        <w:rPr>
          <w:rFonts w:ascii="Times New Roman" w:eastAsia="Times New Roman" w:hAnsi="Times New Roman" w:cs="Times New Roman"/>
          <w:color w:val="000000" w:themeColor="text1"/>
        </w:rPr>
        <w:tab/>
        <w:t xml:space="preserve">     </w:t>
      </w:r>
    </w:p>
    <w:p w14:paraId="07279E86" w14:textId="77777777" w:rsidR="004853A9" w:rsidRPr="001F0973" w:rsidRDefault="004853A9" w:rsidP="004853A9">
      <w:pPr>
        <w:pStyle w:val="ListeParagraf"/>
        <w:spacing w:after="0" w:line="240" w:lineRule="auto"/>
        <w:jc w:val="both"/>
        <w:rPr>
          <w:rFonts w:ascii="Times New Roman" w:eastAsia="Times New Roman" w:hAnsi="Times New Roman" w:cs="Times New Roman"/>
          <w:color w:val="000000" w:themeColor="text1"/>
          <w:u w:val="single"/>
        </w:rPr>
      </w:pPr>
      <w:r w:rsidRPr="001F0973">
        <w:rPr>
          <w:rFonts w:ascii="Times New Roman" w:hAnsi="Times New Roman" w:cs="Times New Roman"/>
          <w:b/>
          <w:color w:val="000000" w:themeColor="text1"/>
        </w:rPr>
        <w:t>Telefon No</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t>:</w:t>
      </w:r>
      <w:r w:rsidRPr="001F0973">
        <w:rPr>
          <w:rFonts w:ascii="Times New Roman" w:eastAsia="Times New Roman" w:hAnsi="Times New Roman" w:cs="Times New Roman"/>
          <w:color w:val="000000" w:themeColor="text1"/>
        </w:rPr>
        <w:t xml:space="preserve"> 0 (212) 549 67 03 – </w:t>
      </w:r>
      <w:proofErr w:type="spellStart"/>
      <w:proofErr w:type="gramStart"/>
      <w:r w:rsidRPr="001F0973">
        <w:rPr>
          <w:rFonts w:ascii="Times New Roman" w:eastAsia="Times New Roman" w:hAnsi="Times New Roman" w:cs="Times New Roman"/>
          <w:color w:val="000000" w:themeColor="text1"/>
        </w:rPr>
        <w:t>Fax</w:t>
      </w:r>
      <w:proofErr w:type="spellEnd"/>
      <w:r w:rsidRPr="001F0973">
        <w:rPr>
          <w:rFonts w:ascii="Times New Roman" w:eastAsia="Times New Roman" w:hAnsi="Times New Roman" w:cs="Times New Roman"/>
          <w:color w:val="000000" w:themeColor="text1"/>
        </w:rPr>
        <w:t xml:space="preserve"> :</w:t>
      </w:r>
      <w:proofErr w:type="gramEnd"/>
      <w:r w:rsidRPr="001F0973">
        <w:rPr>
          <w:rFonts w:ascii="Times New Roman" w:eastAsia="Times New Roman" w:hAnsi="Times New Roman" w:cs="Times New Roman"/>
          <w:color w:val="000000" w:themeColor="text1"/>
        </w:rPr>
        <w:t xml:space="preserve"> 0 (212) 549 67 03 0 (532) </w:t>
      </w:r>
    </w:p>
    <w:p w14:paraId="15F9319B" w14:textId="77777777" w:rsidR="004853A9" w:rsidRPr="001F0973" w:rsidRDefault="004853A9" w:rsidP="004853A9">
      <w:pPr>
        <w:pStyle w:val="ListeParagraf"/>
        <w:spacing w:line="240" w:lineRule="auto"/>
        <w:jc w:val="both"/>
        <w:rPr>
          <w:rFonts w:ascii="Times New Roman" w:hAnsi="Times New Roman" w:cs="Times New Roman"/>
          <w:b/>
          <w:color w:val="000000" w:themeColor="text1"/>
        </w:rPr>
      </w:pPr>
      <w:r w:rsidRPr="001F0973">
        <w:rPr>
          <w:rFonts w:ascii="Times New Roman" w:hAnsi="Times New Roman" w:cs="Times New Roman"/>
          <w:b/>
          <w:color w:val="000000" w:themeColor="text1"/>
        </w:rPr>
        <w:t>Vergi Dairesi</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t>:</w:t>
      </w:r>
      <w:r w:rsidRPr="001F0973">
        <w:rPr>
          <w:rFonts w:ascii="Times New Roman" w:hAnsi="Times New Roman" w:cs="Times New Roman"/>
          <w:color w:val="000000" w:themeColor="text1"/>
        </w:rPr>
        <w:t xml:space="preserve"> Beylikdüzü</w:t>
      </w:r>
      <w:r w:rsidRPr="001F0973">
        <w:rPr>
          <w:rFonts w:ascii="Times New Roman" w:hAnsi="Times New Roman" w:cs="Times New Roman"/>
          <w:b/>
          <w:color w:val="000000" w:themeColor="text1"/>
        </w:rPr>
        <w:t xml:space="preserve"> </w:t>
      </w:r>
    </w:p>
    <w:p w14:paraId="13F0C042" w14:textId="77777777" w:rsidR="004853A9" w:rsidRPr="001F0973" w:rsidRDefault="004853A9" w:rsidP="004853A9">
      <w:pPr>
        <w:pStyle w:val="ListeParagraf"/>
        <w:spacing w:line="240" w:lineRule="auto"/>
        <w:jc w:val="both"/>
        <w:rPr>
          <w:rFonts w:ascii="Times New Roman" w:hAnsi="Times New Roman" w:cs="Times New Roman"/>
          <w:b/>
          <w:color w:val="000000" w:themeColor="text1"/>
        </w:rPr>
      </w:pPr>
      <w:r w:rsidRPr="001F0973">
        <w:rPr>
          <w:rFonts w:ascii="Times New Roman" w:hAnsi="Times New Roman" w:cs="Times New Roman"/>
          <w:b/>
          <w:color w:val="000000" w:themeColor="text1"/>
        </w:rPr>
        <w:t>Vergi No</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t xml:space="preserve">: </w:t>
      </w:r>
      <w:r w:rsidRPr="001F0973">
        <w:rPr>
          <w:rFonts w:ascii="Times New Roman" w:hAnsi="Times New Roman" w:cs="Times New Roman"/>
          <w:color w:val="000000" w:themeColor="text1"/>
        </w:rPr>
        <w:t>166 035 11 81</w:t>
      </w:r>
    </w:p>
    <w:p w14:paraId="160C5941" w14:textId="77777777" w:rsidR="004853A9" w:rsidRPr="001F0973" w:rsidRDefault="004853A9" w:rsidP="004853A9">
      <w:pPr>
        <w:pStyle w:val="ListeParagraf"/>
        <w:jc w:val="both"/>
        <w:rPr>
          <w:rFonts w:ascii="Times New Roman" w:hAnsi="Times New Roman" w:cs="Times New Roman"/>
          <w:b/>
          <w:color w:val="000000" w:themeColor="text1"/>
        </w:rPr>
      </w:pPr>
      <w:r w:rsidRPr="001F0973">
        <w:rPr>
          <w:rFonts w:ascii="Times New Roman" w:hAnsi="Times New Roman" w:cs="Times New Roman"/>
          <w:b/>
          <w:color w:val="000000" w:themeColor="text1"/>
        </w:rPr>
        <w:t>Web &amp; E-Mail</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t xml:space="preserve">: </w:t>
      </w:r>
      <w:hyperlink r:id="rId9" w:history="1">
        <w:r w:rsidRPr="001F0973">
          <w:rPr>
            <w:rStyle w:val="Kpr"/>
            <w:rFonts w:ascii="Times New Roman" w:hAnsi="Times New Roman" w:cs="Times New Roman"/>
            <w:color w:val="000000" w:themeColor="text1"/>
            <w:u w:val="none"/>
          </w:rPr>
          <w:t>www.asmaiskele.com</w:t>
        </w:r>
      </w:hyperlink>
      <w:r w:rsidRPr="001F0973">
        <w:rPr>
          <w:rFonts w:ascii="Times New Roman" w:hAnsi="Times New Roman" w:cs="Times New Roman"/>
          <w:color w:val="000000" w:themeColor="text1"/>
        </w:rPr>
        <w:t xml:space="preserve"> – </w:t>
      </w:r>
      <w:hyperlink r:id="rId10" w:history="1">
        <w:r w:rsidRPr="001F0973">
          <w:rPr>
            <w:rStyle w:val="Kpr"/>
            <w:rFonts w:ascii="Times New Roman" w:hAnsi="Times New Roman" w:cs="Times New Roman"/>
            <w:color w:val="000000" w:themeColor="text1"/>
            <w:u w:val="none"/>
          </w:rPr>
          <w:t>info@asmaiskele.com</w:t>
        </w:r>
      </w:hyperlink>
      <w:r w:rsidRPr="001F0973">
        <w:rPr>
          <w:rFonts w:ascii="Times New Roman" w:hAnsi="Times New Roman" w:cs="Times New Roman"/>
          <w:b/>
          <w:color w:val="000000" w:themeColor="text1"/>
        </w:rPr>
        <w:t xml:space="preserve"> </w:t>
      </w:r>
    </w:p>
    <w:p w14:paraId="72C8CBB5" w14:textId="77777777" w:rsidR="004853A9" w:rsidRPr="001F0973" w:rsidRDefault="004853A9" w:rsidP="004853A9">
      <w:pPr>
        <w:pStyle w:val="ListeParagraf"/>
        <w:jc w:val="both"/>
        <w:rPr>
          <w:rFonts w:ascii="Times New Roman" w:hAnsi="Times New Roman" w:cs="Times New Roman"/>
          <w:b/>
          <w:color w:val="000000" w:themeColor="text1"/>
        </w:rPr>
      </w:pPr>
      <w:r w:rsidRPr="001F0973">
        <w:rPr>
          <w:rFonts w:ascii="Times New Roman" w:hAnsi="Times New Roman" w:cs="Times New Roman"/>
          <w:b/>
          <w:color w:val="000000" w:themeColor="text1"/>
        </w:rPr>
        <w:t>Banka Bilgileri</w:t>
      </w:r>
      <w:r w:rsidRPr="001F0973">
        <w:rPr>
          <w:rFonts w:ascii="Times New Roman" w:hAnsi="Times New Roman" w:cs="Times New Roman"/>
          <w:b/>
          <w:color w:val="000000" w:themeColor="text1"/>
        </w:rPr>
        <w:tab/>
        <w:t>:</w:t>
      </w:r>
      <w:r w:rsidRPr="001F0973">
        <w:rPr>
          <w:rFonts w:ascii="Times New Roman" w:hAnsi="Times New Roman" w:cs="Times New Roman"/>
          <w:bCs/>
          <w:color w:val="000000" w:themeColor="text1"/>
        </w:rPr>
        <w:t xml:space="preserve"> İBAN……………………………………………………</w:t>
      </w:r>
    </w:p>
    <w:p w14:paraId="1C3BC855" w14:textId="77777777" w:rsidR="004853A9" w:rsidRPr="001F0973" w:rsidRDefault="004853A9" w:rsidP="004853A9">
      <w:pPr>
        <w:pStyle w:val="ListeParagraf"/>
        <w:jc w:val="both"/>
        <w:rPr>
          <w:rFonts w:ascii="Times New Roman" w:hAnsi="Times New Roman" w:cs="Times New Roman"/>
          <w:color w:val="000000" w:themeColor="text1"/>
        </w:rPr>
      </w:pPr>
    </w:p>
    <w:p w14:paraId="3C8115CF" w14:textId="77777777" w:rsidR="004853A9" w:rsidRPr="001F0973" w:rsidRDefault="004853A9" w:rsidP="004853A9">
      <w:pPr>
        <w:pStyle w:val="ListeParagraf"/>
        <w:numPr>
          <w:ilvl w:val="0"/>
          <w:numId w:val="2"/>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Kiracı:</w:t>
      </w:r>
    </w:p>
    <w:p w14:paraId="3F2E7121" w14:textId="77777777" w:rsidR="004853A9" w:rsidRPr="001F0973" w:rsidRDefault="004853A9" w:rsidP="004853A9">
      <w:pPr>
        <w:pStyle w:val="ListeParagraf"/>
        <w:spacing w:line="240" w:lineRule="auto"/>
        <w:jc w:val="both"/>
        <w:rPr>
          <w:rFonts w:ascii="Times New Roman" w:hAnsi="Times New Roman" w:cs="Times New Roman"/>
          <w:b/>
          <w:color w:val="000000" w:themeColor="text1"/>
        </w:rPr>
      </w:pPr>
    </w:p>
    <w:p w14:paraId="73B6CB0A" w14:textId="3845923D" w:rsidR="004853A9" w:rsidRPr="001F0973" w:rsidRDefault="004853A9" w:rsidP="004853A9">
      <w:pPr>
        <w:pStyle w:val="ListeParagraf"/>
        <w:spacing w:line="240" w:lineRule="auto"/>
        <w:jc w:val="both"/>
        <w:rPr>
          <w:rFonts w:ascii="Times New Roman" w:hAnsi="Times New Roman" w:cs="Times New Roman"/>
          <w:b/>
          <w:color w:val="000000" w:themeColor="text1"/>
        </w:rPr>
      </w:pPr>
      <w:r w:rsidRPr="001F0973">
        <w:rPr>
          <w:rFonts w:ascii="Times New Roman" w:hAnsi="Times New Roman" w:cs="Times New Roman"/>
          <w:b/>
          <w:color w:val="000000" w:themeColor="text1"/>
        </w:rPr>
        <w:t xml:space="preserve">Adı ve </w:t>
      </w:r>
      <w:proofErr w:type="spellStart"/>
      <w:r w:rsidRPr="001F0973">
        <w:rPr>
          <w:rFonts w:ascii="Times New Roman" w:hAnsi="Times New Roman" w:cs="Times New Roman"/>
          <w:b/>
          <w:color w:val="000000" w:themeColor="text1"/>
        </w:rPr>
        <w:t>Ünvanı</w:t>
      </w:r>
      <w:proofErr w:type="spellEnd"/>
      <w:r w:rsidRPr="001F0973">
        <w:rPr>
          <w:rFonts w:ascii="Times New Roman" w:hAnsi="Times New Roman" w:cs="Times New Roman"/>
          <w:b/>
          <w:color w:val="000000" w:themeColor="text1"/>
        </w:rPr>
        <w:t xml:space="preserve"> </w:t>
      </w:r>
      <w:r w:rsidRPr="001F0973">
        <w:rPr>
          <w:rFonts w:ascii="Times New Roman" w:hAnsi="Times New Roman" w:cs="Times New Roman"/>
          <w:b/>
          <w:color w:val="000000" w:themeColor="text1"/>
        </w:rPr>
        <w:tab/>
      </w:r>
      <w:r w:rsidR="0042557F"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 xml:space="preserve">: </w:t>
      </w:r>
    </w:p>
    <w:p w14:paraId="4698267C" w14:textId="6008096C" w:rsidR="004853A9" w:rsidRPr="001F0973" w:rsidRDefault="004853A9" w:rsidP="004853A9">
      <w:pPr>
        <w:pStyle w:val="ListeParagraf"/>
        <w:spacing w:line="240" w:lineRule="auto"/>
        <w:jc w:val="both"/>
        <w:rPr>
          <w:rFonts w:ascii="Times New Roman" w:hAnsi="Times New Roman" w:cs="Times New Roman"/>
          <w:b/>
          <w:color w:val="000000" w:themeColor="text1"/>
        </w:rPr>
      </w:pPr>
      <w:r w:rsidRPr="001F0973">
        <w:rPr>
          <w:rFonts w:ascii="Times New Roman" w:hAnsi="Times New Roman" w:cs="Times New Roman"/>
          <w:b/>
          <w:color w:val="000000" w:themeColor="text1"/>
        </w:rPr>
        <w:t>Adresi</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t xml:space="preserve">: </w:t>
      </w:r>
    </w:p>
    <w:p w14:paraId="56093398" w14:textId="77777777" w:rsidR="004853A9" w:rsidRPr="001F0973" w:rsidRDefault="004853A9" w:rsidP="004853A9">
      <w:pPr>
        <w:pStyle w:val="ListeParagraf"/>
        <w:spacing w:line="240" w:lineRule="auto"/>
        <w:jc w:val="both"/>
        <w:rPr>
          <w:rFonts w:ascii="Times New Roman" w:hAnsi="Times New Roman" w:cs="Times New Roman"/>
          <w:b/>
          <w:color w:val="000000" w:themeColor="text1"/>
        </w:rPr>
      </w:pPr>
      <w:r w:rsidRPr="001F0973">
        <w:rPr>
          <w:rFonts w:ascii="Times New Roman" w:hAnsi="Times New Roman" w:cs="Times New Roman"/>
          <w:b/>
          <w:color w:val="000000" w:themeColor="text1"/>
        </w:rPr>
        <w:t>Telefon No</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t xml:space="preserve">:  </w:t>
      </w:r>
    </w:p>
    <w:p w14:paraId="3A0D322C" w14:textId="2F5E5737" w:rsidR="004853A9" w:rsidRPr="001F0973" w:rsidRDefault="004853A9" w:rsidP="004853A9">
      <w:pPr>
        <w:pStyle w:val="ListeParagraf"/>
        <w:spacing w:line="240" w:lineRule="auto"/>
        <w:jc w:val="both"/>
        <w:rPr>
          <w:rFonts w:ascii="Times New Roman" w:hAnsi="Times New Roman" w:cs="Times New Roman"/>
          <w:b/>
          <w:color w:val="000000" w:themeColor="text1"/>
        </w:rPr>
      </w:pPr>
      <w:r w:rsidRPr="001F0973">
        <w:rPr>
          <w:rFonts w:ascii="Times New Roman" w:hAnsi="Times New Roman" w:cs="Times New Roman"/>
          <w:b/>
          <w:color w:val="000000" w:themeColor="text1"/>
        </w:rPr>
        <w:t>Vergi Dairesi</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t>:</w:t>
      </w:r>
      <w:r w:rsidRPr="001F0973">
        <w:rPr>
          <w:rFonts w:ascii="Times New Roman" w:hAnsi="Times New Roman" w:cs="Times New Roman"/>
          <w:color w:val="000000" w:themeColor="text1"/>
        </w:rPr>
        <w:t xml:space="preserve"> </w:t>
      </w:r>
    </w:p>
    <w:p w14:paraId="274AA7AA" w14:textId="5144B0CC" w:rsidR="004853A9" w:rsidRPr="001F0973" w:rsidRDefault="004853A9" w:rsidP="004853A9">
      <w:pPr>
        <w:pStyle w:val="ListeParagraf"/>
        <w:spacing w:line="240" w:lineRule="auto"/>
        <w:jc w:val="both"/>
        <w:rPr>
          <w:rFonts w:ascii="Times New Roman" w:hAnsi="Times New Roman" w:cs="Times New Roman"/>
          <w:b/>
          <w:color w:val="000000" w:themeColor="text1"/>
        </w:rPr>
      </w:pPr>
      <w:r w:rsidRPr="001F0973">
        <w:rPr>
          <w:rFonts w:ascii="Times New Roman" w:hAnsi="Times New Roman" w:cs="Times New Roman"/>
          <w:b/>
          <w:color w:val="000000" w:themeColor="text1"/>
        </w:rPr>
        <w:t>Vergi No</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t>:</w:t>
      </w:r>
      <w:r w:rsidRPr="001F0973">
        <w:rPr>
          <w:rFonts w:ascii="Times New Roman" w:hAnsi="Times New Roman" w:cs="Times New Roman"/>
          <w:color w:val="000000" w:themeColor="text1"/>
        </w:rPr>
        <w:t xml:space="preserve"> </w:t>
      </w:r>
    </w:p>
    <w:p w14:paraId="760EEAE3" w14:textId="77777777" w:rsidR="004853A9" w:rsidRPr="001F0973" w:rsidRDefault="004853A9" w:rsidP="004853A9">
      <w:pPr>
        <w:pStyle w:val="ListeParagraf"/>
        <w:spacing w:line="240" w:lineRule="auto"/>
        <w:jc w:val="both"/>
        <w:rPr>
          <w:rFonts w:ascii="Times New Roman" w:hAnsi="Times New Roman" w:cs="Times New Roman"/>
          <w:b/>
          <w:color w:val="000000" w:themeColor="text1"/>
        </w:rPr>
      </w:pPr>
      <w:r w:rsidRPr="001F0973">
        <w:rPr>
          <w:rFonts w:ascii="Times New Roman" w:hAnsi="Times New Roman" w:cs="Times New Roman"/>
          <w:b/>
          <w:color w:val="000000" w:themeColor="text1"/>
        </w:rPr>
        <w:t>Web &amp; E-Mail</w:t>
      </w:r>
      <w:r w:rsidRPr="001F0973">
        <w:rPr>
          <w:rFonts w:ascii="Times New Roman" w:hAnsi="Times New Roman" w:cs="Times New Roman"/>
          <w:b/>
          <w:color w:val="000000" w:themeColor="text1"/>
        </w:rPr>
        <w:tab/>
        <w:t>:</w:t>
      </w:r>
    </w:p>
    <w:p w14:paraId="35560744" w14:textId="77777777" w:rsidR="004853A9" w:rsidRPr="001F0973" w:rsidRDefault="004853A9" w:rsidP="004853A9">
      <w:pPr>
        <w:pStyle w:val="ListeParagraf"/>
        <w:spacing w:line="240" w:lineRule="auto"/>
        <w:jc w:val="both"/>
        <w:rPr>
          <w:rFonts w:ascii="Times New Roman" w:hAnsi="Times New Roman" w:cs="Times New Roman"/>
          <w:b/>
          <w:color w:val="000000" w:themeColor="text1"/>
        </w:rPr>
      </w:pPr>
    </w:p>
    <w:p w14:paraId="40619ED5" w14:textId="77777777" w:rsidR="004853A9" w:rsidRPr="001F0973" w:rsidRDefault="004853A9" w:rsidP="004853A9">
      <w:pPr>
        <w:pStyle w:val="ListeParagraf"/>
        <w:numPr>
          <w:ilvl w:val="0"/>
          <w:numId w:val="1"/>
        </w:numPr>
        <w:jc w:val="both"/>
        <w:rPr>
          <w:rFonts w:ascii="Times New Roman" w:hAnsi="Times New Roman" w:cs="Times New Roman"/>
          <w:color w:val="000000" w:themeColor="text1"/>
        </w:rPr>
      </w:pPr>
      <w:r w:rsidRPr="001F0973">
        <w:rPr>
          <w:rFonts w:ascii="Times New Roman" w:hAnsi="Times New Roman" w:cs="Times New Roman"/>
          <w:b/>
          <w:color w:val="000000" w:themeColor="text1"/>
        </w:rPr>
        <w:t>MADDE: TEBLİGAT ADRESLERİ</w:t>
      </w:r>
    </w:p>
    <w:p w14:paraId="7C173721" w14:textId="77777777" w:rsidR="004853A9" w:rsidRPr="001F0973" w:rsidRDefault="004853A9" w:rsidP="004853A9">
      <w:pPr>
        <w:pStyle w:val="ListeParagraf"/>
        <w:jc w:val="both"/>
        <w:rPr>
          <w:rFonts w:ascii="Times New Roman" w:hAnsi="Times New Roman" w:cs="Times New Roman"/>
          <w:color w:val="000000" w:themeColor="text1"/>
        </w:rPr>
      </w:pPr>
    </w:p>
    <w:p w14:paraId="21AAE074"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Her iki tarafta yukarıda belirtilen adresleri tebligat adresi olduğunu ve bunlara yapılacak olan tebligatların muteber olduğunu adres değişikliklerinin karşılıklı yazışmalar olarak bildirilmesi gerektiğini bildirilmediği taktirde bu adrese veya en son bildirilen adrese yapılan tebligatların ilgili tarafa yapılmış sayılacağını ve siparişlerin mail yolu ile gerçekleşmesi ve evrak asıllarının 3 iş günü içerisinde kiralayana bildirilmesi gerektiğini kabul ve taahhüt eder.</w:t>
      </w:r>
    </w:p>
    <w:p w14:paraId="33719889" w14:textId="77777777" w:rsidR="004853A9" w:rsidRPr="001F0973" w:rsidRDefault="004853A9" w:rsidP="004853A9">
      <w:pPr>
        <w:pStyle w:val="ListeParagraf"/>
        <w:jc w:val="both"/>
        <w:rPr>
          <w:rFonts w:ascii="Times New Roman" w:hAnsi="Times New Roman" w:cs="Times New Roman"/>
          <w:color w:val="000000" w:themeColor="text1"/>
        </w:rPr>
      </w:pPr>
    </w:p>
    <w:p w14:paraId="27F583CE"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SÖZLEŞMENİN KONUSU</w:t>
      </w:r>
    </w:p>
    <w:p w14:paraId="10CE4CFB" w14:textId="77777777" w:rsidR="004853A9" w:rsidRPr="001F0973" w:rsidRDefault="004853A9" w:rsidP="004853A9">
      <w:pPr>
        <w:pStyle w:val="ListeParagraf"/>
        <w:jc w:val="both"/>
        <w:rPr>
          <w:rFonts w:ascii="Times New Roman" w:hAnsi="Times New Roman" w:cs="Times New Roman"/>
          <w:color w:val="000000" w:themeColor="text1"/>
        </w:rPr>
      </w:pPr>
    </w:p>
    <w:p w14:paraId="556BF62D" w14:textId="7D6318B8"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Kiracı’nın, İstanbul ili</w:t>
      </w:r>
      <w:r w:rsidR="00963461">
        <w:rPr>
          <w:rFonts w:ascii="Times New Roman" w:hAnsi="Times New Roman" w:cs="Times New Roman"/>
          <w:color w:val="000000" w:themeColor="text1"/>
        </w:rPr>
        <w:t xml:space="preserve"> </w:t>
      </w:r>
      <w:proofErr w:type="gramStart"/>
      <w:r w:rsidRPr="001F0973">
        <w:rPr>
          <w:rFonts w:ascii="Times New Roman" w:hAnsi="Times New Roman" w:cs="Times New Roman"/>
          <w:color w:val="000000" w:themeColor="text1"/>
        </w:rPr>
        <w:t>…….</w:t>
      </w:r>
      <w:proofErr w:type="gramEnd"/>
      <w:r w:rsidRPr="001F0973">
        <w:rPr>
          <w:rFonts w:ascii="Times New Roman" w:hAnsi="Times New Roman" w:cs="Times New Roman"/>
          <w:color w:val="000000" w:themeColor="text1"/>
        </w:rPr>
        <w:t>.………</w:t>
      </w:r>
      <w:r w:rsidR="00963461">
        <w:rPr>
          <w:rFonts w:ascii="Times New Roman" w:hAnsi="Times New Roman" w:cs="Times New Roman"/>
          <w:color w:val="000000" w:themeColor="text1"/>
        </w:rPr>
        <w:t xml:space="preserve">…… </w:t>
      </w:r>
      <w:r w:rsidRPr="001F0973">
        <w:rPr>
          <w:rFonts w:ascii="Times New Roman" w:hAnsi="Times New Roman" w:cs="Times New Roman"/>
          <w:color w:val="000000" w:themeColor="text1"/>
        </w:rPr>
        <w:t>İlçesindeki</w:t>
      </w:r>
      <w:r w:rsidR="00963461">
        <w:rPr>
          <w:rFonts w:ascii="Times New Roman" w:hAnsi="Times New Roman" w:cs="Times New Roman"/>
          <w:color w:val="000000" w:themeColor="text1"/>
        </w:rPr>
        <w:t xml:space="preserve"> ……</w:t>
      </w:r>
      <w:r w:rsidRPr="001F0973">
        <w:rPr>
          <w:rFonts w:ascii="Times New Roman" w:hAnsi="Times New Roman" w:cs="Times New Roman"/>
          <w:color w:val="000000" w:themeColor="text1"/>
        </w:rPr>
        <w:t>……………………</w:t>
      </w:r>
      <w:r w:rsidR="00963461">
        <w:rPr>
          <w:rFonts w:ascii="Times New Roman" w:hAnsi="Times New Roman" w:cs="Times New Roman"/>
          <w:color w:val="000000" w:themeColor="text1"/>
        </w:rPr>
        <w:t xml:space="preserve"> </w:t>
      </w:r>
      <w:r w:rsidRPr="001F0973">
        <w:rPr>
          <w:rFonts w:ascii="Times New Roman" w:hAnsi="Times New Roman" w:cs="Times New Roman"/>
          <w:color w:val="000000" w:themeColor="text1"/>
        </w:rPr>
        <w:t>şantiyesinde k</w:t>
      </w:r>
      <w:r w:rsidR="008C26EB" w:rsidRPr="001F0973">
        <w:rPr>
          <w:rFonts w:ascii="Times New Roman" w:hAnsi="Times New Roman" w:cs="Times New Roman"/>
          <w:color w:val="000000" w:themeColor="text1"/>
        </w:rPr>
        <w:t>ullanılmak üzere aşağıda Madde 4</w:t>
      </w:r>
      <w:r w:rsidRPr="001F0973">
        <w:rPr>
          <w:rFonts w:ascii="Times New Roman" w:hAnsi="Times New Roman" w:cs="Times New Roman"/>
          <w:color w:val="000000" w:themeColor="text1"/>
        </w:rPr>
        <w:t>.’te özellikleri ve değeri belirtilen Güvenlikli Dış Cephe İskelesi kiralama işidir.</w:t>
      </w:r>
    </w:p>
    <w:p w14:paraId="29CFF0A5" w14:textId="77777777" w:rsidR="004853A9" w:rsidRPr="001F0973" w:rsidRDefault="004853A9" w:rsidP="004853A9">
      <w:pPr>
        <w:pStyle w:val="ListeParagraf"/>
        <w:jc w:val="both"/>
        <w:rPr>
          <w:rFonts w:ascii="Times New Roman" w:hAnsi="Times New Roman" w:cs="Times New Roman"/>
          <w:color w:val="000000" w:themeColor="text1"/>
        </w:rPr>
      </w:pPr>
    </w:p>
    <w:p w14:paraId="294FAAAE"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KİRALANAN GÜVENLİKLİ İSKELENİN ÖZELLİKLERİ VE MALZEME BEDELİ</w:t>
      </w:r>
    </w:p>
    <w:p w14:paraId="7053ACA6" w14:textId="77777777" w:rsidR="004853A9" w:rsidRPr="001F0973" w:rsidRDefault="004853A9" w:rsidP="004853A9">
      <w:pPr>
        <w:pStyle w:val="ListeParagraf"/>
        <w:jc w:val="both"/>
        <w:rPr>
          <w:rFonts w:ascii="Times New Roman" w:hAnsi="Times New Roman" w:cs="Times New Roman"/>
          <w:b/>
          <w:color w:val="000000" w:themeColor="text1"/>
        </w:rPr>
      </w:pPr>
    </w:p>
    <w:p w14:paraId="55135B88"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Bu sözleşme kapsamında kiralanan olan malzemelerin bedelleri aşağıda yazılıdır. Kiralayan tarafından kiralama süresi sonunda malzemelerin iadesinde eksik ya da hasarlı malzeme olduğu tespit edilirse aşağıda yazılı bedeller üzerinden </w:t>
      </w:r>
      <w:proofErr w:type="spellStart"/>
      <w:r w:rsidRPr="001F0973">
        <w:rPr>
          <w:rFonts w:ascii="Times New Roman" w:hAnsi="Times New Roman" w:cs="Times New Roman"/>
          <w:color w:val="000000" w:themeColor="text1"/>
        </w:rPr>
        <w:t>KİRACI’ya</w:t>
      </w:r>
      <w:proofErr w:type="spellEnd"/>
      <w:r w:rsidRPr="001F0973">
        <w:rPr>
          <w:rFonts w:ascii="Times New Roman" w:hAnsi="Times New Roman" w:cs="Times New Roman"/>
          <w:color w:val="000000" w:themeColor="text1"/>
        </w:rPr>
        <w:t xml:space="preserve"> faturalandırılacaktır.</w:t>
      </w:r>
    </w:p>
    <w:p w14:paraId="62AB5ABA" w14:textId="77777777" w:rsidR="004853A9" w:rsidRPr="001F0973" w:rsidRDefault="004853A9" w:rsidP="004853A9">
      <w:pPr>
        <w:pStyle w:val="ListeParagraf"/>
        <w:ind w:left="1068"/>
        <w:jc w:val="both"/>
        <w:rPr>
          <w:rFonts w:ascii="Times New Roman" w:hAnsi="Times New Roman" w:cs="Times New Roman"/>
          <w:color w:val="000000" w:themeColor="text1"/>
        </w:rPr>
      </w:pPr>
    </w:p>
    <w:p w14:paraId="62C4881B"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lastRenderedPageBreak/>
        <w:t xml:space="preserve">İskelenin duvardan mesafesi 30 cm açılacak şekilde olacaktır. Kiracı, anılan mesafenin arttırılmasını talep ederse bunu yazılı olarak kiraya verene bildirecek ve arttırılacak ek mesafe için kullanılacak ilave malzeme için ayrıca kiralama bedeli ödeyecektir. </w:t>
      </w:r>
    </w:p>
    <w:p w14:paraId="28A65B49" w14:textId="77777777" w:rsidR="004853A9" w:rsidRPr="001F0973" w:rsidRDefault="004853A9" w:rsidP="004853A9">
      <w:pPr>
        <w:pStyle w:val="ListeParagraf"/>
        <w:rPr>
          <w:rFonts w:ascii="Times New Roman" w:hAnsi="Times New Roman" w:cs="Times New Roman"/>
          <w:color w:val="000000" w:themeColor="text1"/>
        </w:rPr>
      </w:pPr>
    </w:p>
    <w:p w14:paraId="1108D371"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Sözleşme kararlaştırılan metrekare haricinde ek güvenlikli iskele malzemesi istenilmesi durumunda, sözleşmede belirtilen ek malzeme bedelleri aşağıdaki tabloda belirtilen fiyatlar üzerinden ayrıca kiracı tarafından ödenecektir.   </w:t>
      </w:r>
    </w:p>
    <w:p w14:paraId="1AA45A50" w14:textId="77777777" w:rsidR="004853A9" w:rsidRPr="001F0973" w:rsidRDefault="004853A9" w:rsidP="004853A9">
      <w:pPr>
        <w:pStyle w:val="ListeParagraf"/>
        <w:ind w:left="1068"/>
        <w:jc w:val="both"/>
        <w:rPr>
          <w:rFonts w:ascii="Times New Roman" w:hAnsi="Times New Roman" w:cs="Times New Roman"/>
          <w:color w:val="000000" w:themeColor="text1"/>
        </w:rPr>
      </w:pPr>
    </w:p>
    <w:p w14:paraId="753F2BED" w14:textId="77777777" w:rsidR="007859CB" w:rsidRPr="001F0973" w:rsidRDefault="007859CB" w:rsidP="007859CB">
      <w:pPr>
        <w:pStyle w:val="ListeParagraf"/>
        <w:ind w:firstLine="696"/>
        <w:jc w:val="both"/>
        <w:rPr>
          <w:rFonts w:ascii="Times New Roman" w:hAnsi="Times New Roman" w:cs="Times New Roman"/>
          <w:color w:val="000000" w:themeColor="text1"/>
        </w:rPr>
      </w:pPr>
      <w:r w:rsidRPr="001F0973">
        <w:rPr>
          <w:rFonts w:ascii="Times New Roman" w:hAnsi="Times New Roman" w:cs="Times New Roman"/>
          <w:color w:val="000000" w:themeColor="text1"/>
        </w:rPr>
        <w:t>Kiraya verilen güvenlikli iskele cinsi, adedi ve bedeli aşağıdaki gibidir;</w:t>
      </w:r>
    </w:p>
    <w:tbl>
      <w:tblPr>
        <w:tblW w:w="9497"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103"/>
        <w:gridCol w:w="2168"/>
        <w:gridCol w:w="2226"/>
      </w:tblGrid>
      <w:tr w:rsidR="007859CB" w:rsidRPr="001F0973" w14:paraId="53BA2392" w14:textId="77777777" w:rsidTr="00F0739E">
        <w:trPr>
          <w:trHeight w:val="533"/>
        </w:trPr>
        <w:tc>
          <w:tcPr>
            <w:tcW w:w="5103" w:type="dxa"/>
            <w:noWrap/>
            <w:vAlign w:val="bottom"/>
            <w:hideMark/>
          </w:tcPr>
          <w:p w14:paraId="13850B67" w14:textId="77777777" w:rsidR="007859CB" w:rsidRPr="001F0973" w:rsidRDefault="007859CB" w:rsidP="007A3033">
            <w:pPr>
              <w:pStyle w:val="ListeParagraf"/>
              <w:spacing w:after="0" w:line="240" w:lineRule="auto"/>
              <w:rPr>
                <w:rFonts w:ascii="Times New Roman" w:eastAsia="Times New Roman" w:hAnsi="Times New Roman" w:cs="Times New Roman"/>
                <w:b/>
                <w:bCs/>
                <w:color w:val="000000" w:themeColor="text1"/>
              </w:rPr>
            </w:pPr>
            <w:r w:rsidRPr="001F0973">
              <w:rPr>
                <w:rFonts w:ascii="Times New Roman" w:eastAsia="Times New Roman" w:hAnsi="Times New Roman" w:cs="Times New Roman"/>
                <w:b/>
                <w:bCs/>
                <w:color w:val="000000" w:themeColor="text1"/>
              </w:rPr>
              <w:t>İSKELE MALZEME CİNSİ</w:t>
            </w:r>
          </w:p>
        </w:tc>
        <w:tc>
          <w:tcPr>
            <w:tcW w:w="2168" w:type="dxa"/>
            <w:noWrap/>
            <w:vAlign w:val="bottom"/>
            <w:hideMark/>
          </w:tcPr>
          <w:p w14:paraId="72131BE6" w14:textId="2B7B750F" w:rsidR="007859CB" w:rsidRPr="007A3033" w:rsidRDefault="007A3033" w:rsidP="007A3033">
            <w:pPr>
              <w:spacing w:after="0" w:line="24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7859CB" w:rsidRPr="007A3033">
              <w:rPr>
                <w:rFonts w:ascii="Times New Roman" w:eastAsia="Times New Roman" w:hAnsi="Times New Roman" w:cs="Times New Roman"/>
                <w:b/>
                <w:bCs/>
                <w:color w:val="000000" w:themeColor="text1"/>
              </w:rPr>
              <w:t>ADET/ÖLÇÜ</w:t>
            </w:r>
          </w:p>
        </w:tc>
        <w:tc>
          <w:tcPr>
            <w:tcW w:w="2226" w:type="dxa"/>
            <w:noWrap/>
            <w:vAlign w:val="bottom"/>
            <w:hideMark/>
          </w:tcPr>
          <w:p w14:paraId="62222A35" w14:textId="77777777" w:rsidR="007859CB" w:rsidRPr="001F0973" w:rsidRDefault="007859CB" w:rsidP="007A3033">
            <w:pPr>
              <w:spacing w:after="0" w:line="240" w:lineRule="auto"/>
              <w:rPr>
                <w:rFonts w:ascii="Times New Roman" w:eastAsia="Times New Roman" w:hAnsi="Times New Roman" w:cs="Times New Roman"/>
                <w:b/>
                <w:bCs/>
                <w:color w:val="000000" w:themeColor="text1"/>
              </w:rPr>
            </w:pPr>
            <w:r w:rsidRPr="001F0973">
              <w:rPr>
                <w:rFonts w:ascii="Times New Roman" w:eastAsia="Times New Roman" w:hAnsi="Times New Roman" w:cs="Times New Roman"/>
                <w:b/>
                <w:bCs/>
                <w:color w:val="000000" w:themeColor="text1"/>
              </w:rPr>
              <w:t>BİRİM FİYAT(TL)</w:t>
            </w:r>
          </w:p>
        </w:tc>
      </w:tr>
      <w:tr w:rsidR="007859CB" w:rsidRPr="001F0973" w14:paraId="09FA09FE" w14:textId="77777777" w:rsidTr="00D05AE2">
        <w:trPr>
          <w:trHeight w:val="462"/>
        </w:trPr>
        <w:tc>
          <w:tcPr>
            <w:tcW w:w="5103" w:type="dxa"/>
            <w:noWrap/>
            <w:vAlign w:val="bottom"/>
            <w:hideMark/>
          </w:tcPr>
          <w:p w14:paraId="26F37C98" w14:textId="3F4E5854" w:rsidR="007859CB" w:rsidRPr="005F51BC" w:rsidRDefault="005F51BC" w:rsidP="00FF07E5">
            <w:pPr>
              <w:spacing w:after="0" w:line="240" w:lineRule="auto"/>
              <w:rPr>
                <w:rFonts w:ascii="Times New Roman" w:eastAsia="Times New Roman" w:hAnsi="Times New Roman" w:cs="Times New Roman"/>
                <w:color w:val="000000" w:themeColor="text1"/>
                <w:sz w:val="20"/>
                <w:szCs w:val="20"/>
              </w:rPr>
            </w:pPr>
            <w:r w:rsidRPr="005F51BC">
              <w:rPr>
                <w:rFonts w:ascii="Times New Roman" w:eastAsia="Times New Roman" w:hAnsi="Times New Roman" w:cs="Times New Roman"/>
                <w:color w:val="000000" w:themeColor="text1"/>
                <w:sz w:val="20"/>
                <w:szCs w:val="20"/>
              </w:rPr>
              <w:t xml:space="preserve">GÜVENLİKLİ İSKELE PANOSU </w:t>
            </w:r>
            <w:r w:rsidR="00943BC5">
              <w:rPr>
                <w:rFonts w:ascii="Times New Roman" w:eastAsia="Times New Roman" w:hAnsi="Times New Roman" w:cs="Times New Roman"/>
                <w:color w:val="000000" w:themeColor="text1"/>
                <w:sz w:val="20"/>
                <w:szCs w:val="20"/>
              </w:rPr>
              <w:t>2</w:t>
            </w:r>
            <w:r w:rsidR="00F0739E">
              <w:rPr>
                <w:rFonts w:ascii="Times New Roman" w:eastAsia="Times New Roman" w:hAnsi="Times New Roman" w:cs="Times New Roman"/>
                <w:color w:val="000000" w:themeColor="text1"/>
                <w:sz w:val="20"/>
                <w:szCs w:val="20"/>
              </w:rPr>
              <w:t>x1,</w:t>
            </w:r>
            <w:proofErr w:type="gramStart"/>
            <w:r w:rsidR="00F0739E">
              <w:rPr>
                <w:rFonts w:ascii="Times New Roman" w:eastAsia="Times New Roman" w:hAnsi="Times New Roman" w:cs="Times New Roman"/>
                <w:color w:val="000000" w:themeColor="text1"/>
                <w:sz w:val="20"/>
                <w:szCs w:val="20"/>
              </w:rPr>
              <w:t xml:space="preserve">25 </w:t>
            </w:r>
            <w:r w:rsidR="00E546D2" w:rsidRPr="005F51BC">
              <w:rPr>
                <w:rFonts w:ascii="Times New Roman" w:eastAsia="Times New Roman" w:hAnsi="Times New Roman" w:cs="Times New Roman"/>
                <w:color w:val="000000" w:themeColor="text1"/>
                <w:sz w:val="20"/>
                <w:szCs w:val="20"/>
              </w:rPr>
              <w:t xml:space="preserve"> </w:t>
            </w:r>
            <w:r w:rsidRPr="005F51BC">
              <w:rPr>
                <w:rFonts w:ascii="Times New Roman" w:eastAsia="Times New Roman" w:hAnsi="Times New Roman" w:cs="Times New Roman"/>
                <w:color w:val="000000" w:themeColor="text1"/>
                <w:sz w:val="20"/>
                <w:szCs w:val="20"/>
              </w:rPr>
              <w:t>(</w:t>
            </w:r>
            <w:proofErr w:type="gramEnd"/>
            <w:r w:rsidRPr="005F51BC">
              <w:rPr>
                <w:rFonts w:ascii="Times New Roman" w:eastAsia="Times New Roman" w:hAnsi="Times New Roman" w:cs="Times New Roman"/>
                <w:color w:val="000000" w:themeColor="text1"/>
                <w:sz w:val="20"/>
                <w:szCs w:val="20"/>
              </w:rPr>
              <w:t>GALVANİZLİ)</w:t>
            </w:r>
            <w:r w:rsidR="006C28E8" w:rsidRPr="00BD1EE2">
              <w:rPr>
                <w:rFonts w:ascii="Arial" w:eastAsia="Times New Roman" w:hAnsi="Arial" w:cs="Arial"/>
                <w:color w:val="080809"/>
                <w:sz w:val="20"/>
                <w:szCs w:val="20"/>
              </w:rPr>
              <w:t xml:space="preserve"> 48x3.0mm</w:t>
            </w:r>
          </w:p>
        </w:tc>
        <w:tc>
          <w:tcPr>
            <w:tcW w:w="2168" w:type="dxa"/>
            <w:noWrap/>
            <w:vAlign w:val="bottom"/>
          </w:tcPr>
          <w:p w14:paraId="65FFA3EA" w14:textId="5537F4FB" w:rsidR="007859CB" w:rsidRPr="005F51BC" w:rsidRDefault="00E34B9C" w:rsidP="00FF07E5">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656</w:t>
            </w:r>
          </w:p>
        </w:tc>
        <w:tc>
          <w:tcPr>
            <w:tcW w:w="2226" w:type="dxa"/>
            <w:noWrap/>
            <w:vAlign w:val="bottom"/>
            <w:hideMark/>
          </w:tcPr>
          <w:p w14:paraId="1B4039E7" w14:textId="12882C4C" w:rsidR="007859CB" w:rsidRPr="005F51BC" w:rsidRDefault="007859CB" w:rsidP="00FF07E5">
            <w:pPr>
              <w:pStyle w:val="ListeParagraf"/>
              <w:spacing w:after="0" w:line="240" w:lineRule="auto"/>
              <w:jc w:val="center"/>
              <w:rPr>
                <w:rFonts w:ascii="Times New Roman" w:eastAsia="Times New Roman" w:hAnsi="Times New Roman" w:cs="Times New Roman"/>
                <w:color w:val="000000" w:themeColor="text1"/>
                <w:sz w:val="20"/>
                <w:szCs w:val="20"/>
              </w:rPr>
            </w:pPr>
            <w:r w:rsidRPr="005F51BC">
              <w:rPr>
                <w:rFonts w:ascii="Arial" w:hAnsi="Arial" w:cs="Arial"/>
                <w:color w:val="040C28"/>
                <w:sz w:val="20"/>
                <w:szCs w:val="20"/>
              </w:rPr>
              <w:t>€</w:t>
            </w:r>
            <w:r w:rsidRPr="005F51BC">
              <w:rPr>
                <w:rFonts w:ascii="Times New Roman" w:eastAsia="Times New Roman" w:hAnsi="Times New Roman" w:cs="Times New Roman"/>
                <w:color w:val="000000" w:themeColor="text1"/>
                <w:sz w:val="20"/>
                <w:szCs w:val="20"/>
              </w:rPr>
              <w:t xml:space="preserve"> </w:t>
            </w:r>
            <w:r w:rsidR="00BC74E5">
              <w:rPr>
                <w:rFonts w:ascii="Times New Roman" w:eastAsia="Times New Roman" w:hAnsi="Times New Roman" w:cs="Times New Roman"/>
                <w:color w:val="000000" w:themeColor="text1"/>
                <w:sz w:val="20"/>
                <w:szCs w:val="20"/>
              </w:rPr>
              <w:t>19</w:t>
            </w:r>
            <w:r w:rsidRPr="005F51BC">
              <w:rPr>
                <w:rFonts w:ascii="Times New Roman" w:eastAsia="Times New Roman" w:hAnsi="Times New Roman" w:cs="Times New Roman"/>
                <w:color w:val="000000" w:themeColor="text1"/>
                <w:sz w:val="20"/>
                <w:szCs w:val="20"/>
              </w:rPr>
              <w:t xml:space="preserve"> </w:t>
            </w:r>
          </w:p>
        </w:tc>
      </w:tr>
      <w:tr w:rsidR="00E34B9C" w:rsidRPr="001F0973" w14:paraId="7605860F" w14:textId="77777777" w:rsidTr="00D05AE2">
        <w:trPr>
          <w:trHeight w:val="462"/>
        </w:trPr>
        <w:tc>
          <w:tcPr>
            <w:tcW w:w="5103" w:type="dxa"/>
            <w:noWrap/>
            <w:vAlign w:val="bottom"/>
          </w:tcPr>
          <w:p w14:paraId="1E548F2A" w14:textId="017A3CD8" w:rsidR="00E34B9C" w:rsidRPr="005F51BC" w:rsidRDefault="00E34B9C" w:rsidP="00FF07E5">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YARIM PANO </w:t>
            </w:r>
            <w:r w:rsidR="00E546D2">
              <w:rPr>
                <w:rFonts w:ascii="Times New Roman" w:eastAsia="Times New Roman" w:hAnsi="Times New Roman" w:cs="Times New Roman"/>
                <w:color w:val="000000" w:themeColor="text1"/>
                <w:sz w:val="20"/>
                <w:szCs w:val="20"/>
              </w:rPr>
              <w:t xml:space="preserve">1 M </w:t>
            </w:r>
            <w:r>
              <w:rPr>
                <w:rFonts w:ascii="Times New Roman" w:eastAsia="Times New Roman" w:hAnsi="Times New Roman" w:cs="Times New Roman"/>
                <w:color w:val="000000" w:themeColor="text1"/>
                <w:sz w:val="20"/>
                <w:szCs w:val="20"/>
              </w:rPr>
              <w:t>(GALVANİZLİ)</w:t>
            </w:r>
            <w:r w:rsidR="00E546D2">
              <w:rPr>
                <w:rFonts w:ascii="Times New Roman" w:eastAsia="Times New Roman" w:hAnsi="Times New Roman" w:cs="Times New Roman"/>
                <w:color w:val="000000" w:themeColor="text1"/>
                <w:sz w:val="20"/>
                <w:szCs w:val="20"/>
              </w:rPr>
              <w:t xml:space="preserve"> </w:t>
            </w:r>
            <w:r w:rsidR="00E546D2" w:rsidRPr="00BD1EE2">
              <w:rPr>
                <w:rFonts w:ascii="Arial" w:eastAsia="Times New Roman" w:hAnsi="Arial" w:cs="Arial"/>
                <w:color w:val="080809"/>
                <w:sz w:val="20"/>
                <w:szCs w:val="20"/>
              </w:rPr>
              <w:t>48x3.0mm</w:t>
            </w:r>
          </w:p>
        </w:tc>
        <w:tc>
          <w:tcPr>
            <w:tcW w:w="2168" w:type="dxa"/>
            <w:noWrap/>
            <w:vAlign w:val="bottom"/>
          </w:tcPr>
          <w:p w14:paraId="2D04F2B6" w14:textId="7CF3F26C" w:rsidR="00E34B9C" w:rsidRDefault="00E34B9C" w:rsidP="00FF07E5">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c>
          <w:tcPr>
            <w:tcW w:w="2226" w:type="dxa"/>
            <w:noWrap/>
            <w:vAlign w:val="bottom"/>
          </w:tcPr>
          <w:p w14:paraId="31DFE94A" w14:textId="724D25E2" w:rsidR="00E34B9C" w:rsidRPr="005F51BC" w:rsidRDefault="00E34B9C" w:rsidP="00FF07E5">
            <w:pPr>
              <w:pStyle w:val="ListeParagraf"/>
              <w:spacing w:after="0" w:line="240" w:lineRule="auto"/>
              <w:jc w:val="center"/>
              <w:rPr>
                <w:rFonts w:ascii="Arial" w:hAnsi="Arial" w:cs="Arial"/>
                <w:color w:val="040C28"/>
                <w:sz w:val="20"/>
                <w:szCs w:val="20"/>
              </w:rPr>
            </w:pPr>
            <w:r w:rsidRPr="005F51BC">
              <w:rPr>
                <w:rFonts w:ascii="Arial" w:hAnsi="Arial" w:cs="Arial"/>
                <w:color w:val="040C28"/>
                <w:sz w:val="20"/>
                <w:szCs w:val="20"/>
              </w:rPr>
              <w:t>€</w:t>
            </w:r>
            <w:r w:rsidRPr="005F51BC">
              <w:rPr>
                <w:rFonts w:ascii="Times New Roman" w:eastAsia="Times New Roman" w:hAnsi="Times New Roman" w:cs="Times New Roman"/>
                <w:color w:val="000000" w:themeColor="text1"/>
                <w:sz w:val="20"/>
                <w:szCs w:val="20"/>
              </w:rPr>
              <w:t xml:space="preserve"> </w:t>
            </w:r>
            <w:r w:rsidR="008F67EA">
              <w:rPr>
                <w:rFonts w:ascii="Times New Roman" w:eastAsia="Times New Roman" w:hAnsi="Times New Roman" w:cs="Times New Roman"/>
                <w:color w:val="000000" w:themeColor="text1"/>
                <w:sz w:val="20"/>
                <w:szCs w:val="20"/>
              </w:rPr>
              <w:t>1</w:t>
            </w:r>
            <w:r w:rsidR="00BC74E5">
              <w:rPr>
                <w:rFonts w:ascii="Times New Roman" w:eastAsia="Times New Roman" w:hAnsi="Times New Roman" w:cs="Times New Roman"/>
                <w:color w:val="000000" w:themeColor="text1"/>
                <w:sz w:val="20"/>
                <w:szCs w:val="20"/>
              </w:rPr>
              <w:t>5</w:t>
            </w:r>
          </w:p>
        </w:tc>
      </w:tr>
      <w:tr w:rsidR="007859CB" w:rsidRPr="001F0973" w14:paraId="134E8BDF" w14:textId="77777777" w:rsidTr="00D05AE2">
        <w:trPr>
          <w:trHeight w:val="462"/>
        </w:trPr>
        <w:tc>
          <w:tcPr>
            <w:tcW w:w="5103" w:type="dxa"/>
            <w:noWrap/>
            <w:vAlign w:val="bottom"/>
            <w:hideMark/>
          </w:tcPr>
          <w:p w14:paraId="585E1C28" w14:textId="2D5F67BF" w:rsidR="007859CB" w:rsidRPr="005F51BC" w:rsidRDefault="005F51BC" w:rsidP="00FF07E5">
            <w:pPr>
              <w:spacing w:after="0" w:line="240" w:lineRule="auto"/>
              <w:rPr>
                <w:rFonts w:ascii="Times New Roman" w:eastAsia="Times New Roman" w:hAnsi="Times New Roman" w:cs="Times New Roman"/>
                <w:color w:val="000000" w:themeColor="text1"/>
                <w:sz w:val="20"/>
                <w:szCs w:val="20"/>
              </w:rPr>
            </w:pPr>
            <w:r w:rsidRPr="005F51BC">
              <w:rPr>
                <w:rFonts w:ascii="Times New Roman" w:eastAsia="Times New Roman" w:hAnsi="Times New Roman" w:cs="Times New Roman"/>
                <w:color w:val="000000" w:themeColor="text1"/>
                <w:sz w:val="20"/>
                <w:szCs w:val="20"/>
              </w:rPr>
              <w:t xml:space="preserve">YATAY BAĞLANTI ELEMANI </w:t>
            </w:r>
            <w:r w:rsidR="00E546D2">
              <w:rPr>
                <w:rFonts w:ascii="Times New Roman" w:eastAsia="Times New Roman" w:hAnsi="Times New Roman" w:cs="Times New Roman"/>
                <w:color w:val="000000" w:themeColor="text1"/>
                <w:sz w:val="20"/>
                <w:szCs w:val="20"/>
              </w:rPr>
              <w:t xml:space="preserve">2,5 M </w:t>
            </w:r>
            <w:r w:rsidRPr="005F51BC">
              <w:rPr>
                <w:rFonts w:ascii="Times New Roman" w:eastAsia="Times New Roman" w:hAnsi="Times New Roman" w:cs="Times New Roman"/>
                <w:color w:val="000000" w:themeColor="text1"/>
                <w:sz w:val="20"/>
                <w:szCs w:val="20"/>
              </w:rPr>
              <w:t>(GALVANİZLİ)</w:t>
            </w:r>
            <w:r w:rsidR="006C28E8" w:rsidRPr="00BD1EE2">
              <w:rPr>
                <w:rFonts w:ascii="Arial" w:eastAsia="Times New Roman" w:hAnsi="Arial" w:cs="Arial"/>
                <w:color w:val="080809"/>
                <w:sz w:val="20"/>
                <w:szCs w:val="20"/>
              </w:rPr>
              <w:t xml:space="preserve"> 34x2.0mm</w:t>
            </w:r>
          </w:p>
        </w:tc>
        <w:tc>
          <w:tcPr>
            <w:tcW w:w="2168" w:type="dxa"/>
            <w:noWrap/>
            <w:vAlign w:val="bottom"/>
          </w:tcPr>
          <w:p w14:paraId="2D6AFDEE" w14:textId="1370ADAF" w:rsidR="007859CB" w:rsidRPr="005F51BC" w:rsidRDefault="00E34B9C" w:rsidP="00FF07E5">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1094</w:t>
            </w:r>
          </w:p>
        </w:tc>
        <w:tc>
          <w:tcPr>
            <w:tcW w:w="2226" w:type="dxa"/>
            <w:noWrap/>
            <w:vAlign w:val="bottom"/>
            <w:hideMark/>
          </w:tcPr>
          <w:p w14:paraId="7C9C4D4D" w14:textId="185A8FC2" w:rsidR="007859CB" w:rsidRPr="005F51BC" w:rsidRDefault="007859CB" w:rsidP="00FF07E5">
            <w:pPr>
              <w:pStyle w:val="ListeParagraf"/>
              <w:spacing w:after="0" w:line="240" w:lineRule="auto"/>
              <w:jc w:val="center"/>
              <w:rPr>
                <w:rFonts w:ascii="Times New Roman" w:eastAsia="Times New Roman" w:hAnsi="Times New Roman" w:cs="Times New Roman"/>
                <w:color w:val="000000" w:themeColor="text1"/>
                <w:sz w:val="20"/>
                <w:szCs w:val="20"/>
              </w:rPr>
            </w:pPr>
            <w:r w:rsidRPr="005F51BC">
              <w:rPr>
                <w:rFonts w:ascii="Arial" w:hAnsi="Arial" w:cs="Arial"/>
                <w:color w:val="040C28"/>
                <w:sz w:val="20"/>
                <w:szCs w:val="20"/>
              </w:rPr>
              <w:t>€</w:t>
            </w:r>
            <w:r w:rsidRPr="005F51BC">
              <w:rPr>
                <w:rFonts w:ascii="Times New Roman" w:eastAsia="Times New Roman" w:hAnsi="Times New Roman" w:cs="Times New Roman"/>
                <w:color w:val="000000" w:themeColor="text1"/>
                <w:sz w:val="20"/>
                <w:szCs w:val="20"/>
              </w:rPr>
              <w:t xml:space="preserve"> </w:t>
            </w:r>
            <w:r w:rsidR="008F67EA">
              <w:rPr>
                <w:rFonts w:ascii="Times New Roman" w:eastAsia="Times New Roman" w:hAnsi="Times New Roman" w:cs="Times New Roman"/>
                <w:color w:val="000000" w:themeColor="text1"/>
                <w:sz w:val="20"/>
                <w:szCs w:val="20"/>
              </w:rPr>
              <w:t>5</w:t>
            </w:r>
          </w:p>
        </w:tc>
      </w:tr>
      <w:tr w:rsidR="00E34B9C" w:rsidRPr="001F0973" w14:paraId="6471D735" w14:textId="77777777" w:rsidTr="00D05AE2">
        <w:trPr>
          <w:trHeight w:val="462"/>
        </w:trPr>
        <w:tc>
          <w:tcPr>
            <w:tcW w:w="5103" w:type="dxa"/>
            <w:noWrap/>
            <w:vAlign w:val="bottom"/>
          </w:tcPr>
          <w:p w14:paraId="690DC5F6" w14:textId="0EDADAF8" w:rsidR="00E34B9C" w:rsidRPr="005F51BC" w:rsidRDefault="00E34B9C" w:rsidP="00FF07E5">
            <w:pPr>
              <w:spacing w:after="0" w:line="240" w:lineRule="auto"/>
              <w:rPr>
                <w:rFonts w:ascii="Times New Roman" w:eastAsia="Times New Roman" w:hAnsi="Times New Roman" w:cs="Times New Roman"/>
                <w:color w:val="000000" w:themeColor="text1"/>
                <w:sz w:val="20"/>
                <w:szCs w:val="20"/>
              </w:rPr>
            </w:pPr>
            <w:r w:rsidRPr="005F51BC">
              <w:rPr>
                <w:rFonts w:ascii="Times New Roman" w:eastAsia="Times New Roman" w:hAnsi="Times New Roman" w:cs="Times New Roman"/>
                <w:color w:val="000000" w:themeColor="text1"/>
                <w:sz w:val="20"/>
                <w:szCs w:val="20"/>
              </w:rPr>
              <w:t xml:space="preserve">YATAY BAĞLANTI ELEMANI </w:t>
            </w:r>
            <w:r>
              <w:rPr>
                <w:rFonts w:ascii="Times New Roman" w:eastAsia="Times New Roman" w:hAnsi="Times New Roman" w:cs="Times New Roman"/>
                <w:color w:val="000000" w:themeColor="text1"/>
                <w:sz w:val="20"/>
                <w:szCs w:val="20"/>
              </w:rPr>
              <w:t>1</w:t>
            </w:r>
            <w:r w:rsidR="00E546D2">
              <w:rPr>
                <w:rFonts w:ascii="Times New Roman" w:eastAsia="Times New Roman" w:hAnsi="Times New Roman" w:cs="Times New Roman"/>
                <w:color w:val="000000" w:themeColor="text1"/>
                <w:sz w:val="20"/>
                <w:szCs w:val="20"/>
              </w:rPr>
              <w:t>,5</w:t>
            </w:r>
            <w:r>
              <w:rPr>
                <w:rFonts w:ascii="Times New Roman" w:eastAsia="Times New Roman" w:hAnsi="Times New Roman" w:cs="Times New Roman"/>
                <w:color w:val="000000" w:themeColor="text1"/>
                <w:sz w:val="20"/>
                <w:szCs w:val="20"/>
              </w:rPr>
              <w:t xml:space="preserve"> M</w:t>
            </w:r>
            <w:r w:rsidR="00E546D2">
              <w:rPr>
                <w:rFonts w:ascii="Times New Roman" w:eastAsia="Times New Roman" w:hAnsi="Times New Roman" w:cs="Times New Roman"/>
                <w:color w:val="000000" w:themeColor="text1"/>
                <w:sz w:val="20"/>
                <w:szCs w:val="20"/>
              </w:rPr>
              <w:t xml:space="preserve"> </w:t>
            </w:r>
            <w:r w:rsidRPr="005F51BC">
              <w:rPr>
                <w:rFonts w:ascii="Times New Roman" w:eastAsia="Times New Roman" w:hAnsi="Times New Roman" w:cs="Times New Roman"/>
                <w:color w:val="000000" w:themeColor="text1"/>
                <w:sz w:val="20"/>
                <w:szCs w:val="20"/>
              </w:rPr>
              <w:t>(GALVANİZLİ)</w:t>
            </w:r>
            <w:r w:rsidR="006C28E8" w:rsidRPr="00BD1EE2">
              <w:rPr>
                <w:rFonts w:ascii="Arial" w:eastAsia="Times New Roman" w:hAnsi="Arial" w:cs="Arial"/>
                <w:color w:val="080809"/>
                <w:sz w:val="20"/>
                <w:szCs w:val="20"/>
              </w:rPr>
              <w:t xml:space="preserve"> 34x2.0mm</w:t>
            </w:r>
          </w:p>
        </w:tc>
        <w:tc>
          <w:tcPr>
            <w:tcW w:w="2168" w:type="dxa"/>
            <w:noWrap/>
            <w:vAlign w:val="bottom"/>
          </w:tcPr>
          <w:p w14:paraId="50707024" w14:textId="71EB5CC9" w:rsidR="00E34B9C" w:rsidRDefault="00E34B9C" w:rsidP="00FF07E5">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w:t>
            </w:r>
          </w:p>
        </w:tc>
        <w:tc>
          <w:tcPr>
            <w:tcW w:w="2226" w:type="dxa"/>
            <w:noWrap/>
            <w:vAlign w:val="bottom"/>
          </w:tcPr>
          <w:p w14:paraId="048B0600" w14:textId="580FBCE6" w:rsidR="00E34B9C" w:rsidRPr="005F51BC" w:rsidRDefault="00E34B9C" w:rsidP="00FF07E5">
            <w:pPr>
              <w:pStyle w:val="ListeParagraf"/>
              <w:spacing w:after="0" w:line="240" w:lineRule="auto"/>
              <w:jc w:val="center"/>
              <w:rPr>
                <w:rFonts w:ascii="Arial" w:hAnsi="Arial" w:cs="Arial"/>
                <w:color w:val="040C28"/>
                <w:sz w:val="20"/>
                <w:szCs w:val="20"/>
              </w:rPr>
            </w:pPr>
            <w:r w:rsidRPr="005F51BC">
              <w:rPr>
                <w:rFonts w:ascii="Arial" w:hAnsi="Arial" w:cs="Arial"/>
                <w:color w:val="040C28"/>
                <w:sz w:val="20"/>
                <w:szCs w:val="20"/>
              </w:rPr>
              <w:t>€</w:t>
            </w:r>
            <w:r w:rsidRPr="005F51BC">
              <w:rPr>
                <w:rFonts w:ascii="Times New Roman" w:eastAsia="Times New Roman" w:hAnsi="Times New Roman" w:cs="Times New Roman"/>
                <w:color w:val="000000" w:themeColor="text1"/>
                <w:sz w:val="20"/>
                <w:szCs w:val="20"/>
              </w:rPr>
              <w:t xml:space="preserve"> </w:t>
            </w:r>
            <w:r w:rsidR="008F67EA">
              <w:rPr>
                <w:rFonts w:ascii="Times New Roman" w:eastAsia="Times New Roman" w:hAnsi="Times New Roman" w:cs="Times New Roman"/>
                <w:color w:val="000000" w:themeColor="text1"/>
                <w:sz w:val="20"/>
                <w:szCs w:val="20"/>
              </w:rPr>
              <w:t>4</w:t>
            </w:r>
          </w:p>
        </w:tc>
      </w:tr>
      <w:tr w:rsidR="007859CB" w:rsidRPr="001F0973" w14:paraId="32826872" w14:textId="77777777" w:rsidTr="00D05AE2">
        <w:trPr>
          <w:trHeight w:val="462"/>
        </w:trPr>
        <w:tc>
          <w:tcPr>
            <w:tcW w:w="5103" w:type="dxa"/>
            <w:noWrap/>
            <w:vAlign w:val="bottom"/>
            <w:hideMark/>
          </w:tcPr>
          <w:p w14:paraId="47589818" w14:textId="2E06201F" w:rsidR="007859CB" w:rsidRPr="005F51BC" w:rsidRDefault="007859CB" w:rsidP="00FF07E5">
            <w:pPr>
              <w:spacing w:after="0" w:line="240" w:lineRule="auto"/>
              <w:rPr>
                <w:rFonts w:ascii="Times New Roman" w:eastAsia="Times New Roman" w:hAnsi="Times New Roman" w:cs="Times New Roman"/>
                <w:color w:val="000000" w:themeColor="text1"/>
                <w:sz w:val="20"/>
                <w:szCs w:val="20"/>
              </w:rPr>
            </w:pPr>
            <w:r w:rsidRPr="005F51BC">
              <w:rPr>
                <w:rFonts w:ascii="Times New Roman" w:eastAsia="Times New Roman" w:hAnsi="Times New Roman" w:cs="Times New Roman"/>
                <w:color w:val="000000" w:themeColor="text1"/>
                <w:sz w:val="20"/>
                <w:szCs w:val="20"/>
              </w:rPr>
              <w:t xml:space="preserve">ÇAPRAZ </w:t>
            </w:r>
            <w:r w:rsidR="005F51BC" w:rsidRPr="005F51BC">
              <w:rPr>
                <w:rFonts w:ascii="Times New Roman" w:eastAsia="Times New Roman" w:hAnsi="Times New Roman" w:cs="Times New Roman"/>
                <w:color w:val="000000" w:themeColor="text1"/>
                <w:sz w:val="20"/>
                <w:szCs w:val="20"/>
              </w:rPr>
              <w:t>BAĞLANTI ELEMANI</w:t>
            </w:r>
            <w:r w:rsidRPr="005F51BC">
              <w:rPr>
                <w:rFonts w:ascii="Times New Roman" w:eastAsia="Times New Roman" w:hAnsi="Times New Roman" w:cs="Times New Roman"/>
                <w:color w:val="000000" w:themeColor="text1"/>
                <w:sz w:val="20"/>
                <w:szCs w:val="20"/>
              </w:rPr>
              <w:t xml:space="preserve">  </w:t>
            </w:r>
            <w:r w:rsidR="00E546D2">
              <w:rPr>
                <w:rFonts w:ascii="Times New Roman" w:eastAsia="Times New Roman" w:hAnsi="Times New Roman" w:cs="Times New Roman"/>
                <w:color w:val="000000" w:themeColor="text1"/>
                <w:sz w:val="20"/>
                <w:szCs w:val="20"/>
              </w:rPr>
              <w:t>3,25 M</w:t>
            </w:r>
            <w:r w:rsidRPr="005F51BC">
              <w:rPr>
                <w:rFonts w:ascii="Times New Roman" w:eastAsia="Times New Roman" w:hAnsi="Times New Roman" w:cs="Times New Roman"/>
                <w:color w:val="000000" w:themeColor="text1"/>
                <w:sz w:val="20"/>
                <w:szCs w:val="20"/>
              </w:rPr>
              <w:t xml:space="preserve"> (GALVANİZLİ)</w:t>
            </w:r>
            <w:r w:rsidR="006C28E8" w:rsidRPr="00BD1EE2">
              <w:rPr>
                <w:rFonts w:ascii="Arial" w:eastAsia="Times New Roman" w:hAnsi="Arial" w:cs="Arial"/>
                <w:color w:val="080809"/>
                <w:sz w:val="20"/>
                <w:szCs w:val="20"/>
              </w:rPr>
              <w:t xml:space="preserve"> 42x2.5 mm</w:t>
            </w:r>
          </w:p>
        </w:tc>
        <w:tc>
          <w:tcPr>
            <w:tcW w:w="2168" w:type="dxa"/>
            <w:noWrap/>
            <w:vAlign w:val="bottom"/>
          </w:tcPr>
          <w:p w14:paraId="2CCF9F65" w14:textId="2E15ECF7" w:rsidR="007859CB" w:rsidRPr="005F51BC" w:rsidRDefault="00E34B9C" w:rsidP="00FF07E5">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215</w:t>
            </w:r>
          </w:p>
        </w:tc>
        <w:tc>
          <w:tcPr>
            <w:tcW w:w="2226" w:type="dxa"/>
            <w:noWrap/>
            <w:vAlign w:val="bottom"/>
            <w:hideMark/>
          </w:tcPr>
          <w:p w14:paraId="3422B4E4" w14:textId="76F665FE" w:rsidR="007859CB" w:rsidRPr="005F51BC" w:rsidRDefault="007859CB" w:rsidP="00FF07E5">
            <w:pPr>
              <w:pStyle w:val="ListeParagraf"/>
              <w:spacing w:after="0" w:line="240" w:lineRule="auto"/>
              <w:jc w:val="center"/>
              <w:rPr>
                <w:rFonts w:ascii="Times New Roman" w:eastAsia="Times New Roman" w:hAnsi="Times New Roman" w:cs="Times New Roman"/>
                <w:color w:val="000000" w:themeColor="text1"/>
                <w:sz w:val="20"/>
                <w:szCs w:val="20"/>
              </w:rPr>
            </w:pPr>
            <w:r w:rsidRPr="005F51BC">
              <w:rPr>
                <w:rFonts w:ascii="Arial" w:hAnsi="Arial" w:cs="Arial"/>
                <w:color w:val="040C28"/>
                <w:sz w:val="20"/>
                <w:szCs w:val="20"/>
              </w:rPr>
              <w:t>€</w:t>
            </w:r>
            <w:r w:rsidRPr="005F51BC">
              <w:rPr>
                <w:rFonts w:ascii="Times New Roman" w:eastAsia="Times New Roman" w:hAnsi="Times New Roman" w:cs="Times New Roman"/>
                <w:color w:val="000000" w:themeColor="text1"/>
                <w:sz w:val="20"/>
                <w:szCs w:val="20"/>
              </w:rPr>
              <w:t xml:space="preserve"> </w:t>
            </w:r>
            <w:r w:rsidR="00BC74E5">
              <w:rPr>
                <w:rFonts w:ascii="Times New Roman" w:eastAsia="Times New Roman" w:hAnsi="Times New Roman" w:cs="Times New Roman"/>
                <w:color w:val="000000" w:themeColor="text1"/>
                <w:sz w:val="20"/>
                <w:szCs w:val="20"/>
              </w:rPr>
              <w:t>6,5</w:t>
            </w:r>
          </w:p>
        </w:tc>
      </w:tr>
      <w:tr w:rsidR="007859CB" w:rsidRPr="001F0973" w14:paraId="33E60933" w14:textId="77777777" w:rsidTr="00D05AE2">
        <w:trPr>
          <w:trHeight w:val="462"/>
        </w:trPr>
        <w:tc>
          <w:tcPr>
            <w:tcW w:w="5103" w:type="dxa"/>
            <w:noWrap/>
            <w:vAlign w:val="bottom"/>
            <w:hideMark/>
          </w:tcPr>
          <w:p w14:paraId="4FED9A2E" w14:textId="10F239EA" w:rsidR="007859CB" w:rsidRPr="005F51BC" w:rsidRDefault="005F51BC" w:rsidP="00FF07E5">
            <w:pPr>
              <w:spacing w:after="0" w:line="240" w:lineRule="auto"/>
              <w:rPr>
                <w:rFonts w:ascii="Times New Roman" w:eastAsia="Times New Roman" w:hAnsi="Times New Roman" w:cs="Times New Roman"/>
                <w:color w:val="000000" w:themeColor="text1"/>
                <w:sz w:val="20"/>
                <w:szCs w:val="20"/>
              </w:rPr>
            </w:pPr>
            <w:r w:rsidRPr="005F51BC">
              <w:rPr>
                <w:rFonts w:ascii="Times New Roman" w:eastAsia="Times New Roman" w:hAnsi="Times New Roman" w:cs="Times New Roman"/>
                <w:color w:val="000000" w:themeColor="text1"/>
                <w:sz w:val="20"/>
                <w:szCs w:val="20"/>
              </w:rPr>
              <w:t>ÇELİK YÜRÜME PALTFORMU</w:t>
            </w:r>
            <w:r w:rsidR="00E546D2">
              <w:rPr>
                <w:rFonts w:ascii="Times New Roman" w:eastAsia="Times New Roman" w:hAnsi="Times New Roman" w:cs="Times New Roman"/>
                <w:color w:val="000000" w:themeColor="text1"/>
                <w:sz w:val="20"/>
                <w:szCs w:val="20"/>
              </w:rPr>
              <w:t xml:space="preserve"> 2,5 </w:t>
            </w:r>
            <w:proofErr w:type="gramStart"/>
            <w:r w:rsidR="00E546D2">
              <w:rPr>
                <w:rFonts w:ascii="Times New Roman" w:eastAsia="Times New Roman" w:hAnsi="Times New Roman" w:cs="Times New Roman"/>
                <w:color w:val="000000" w:themeColor="text1"/>
                <w:sz w:val="20"/>
                <w:szCs w:val="20"/>
              </w:rPr>
              <w:t>M</w:t>
            </w:r>
            <w:r w:rsidR="007859CB" w:rsidRPr="005F51BC">
              <w:rPr>
                <w:rFonts w:ascii="Times New Roman" w:eastAsia="Times New Roman" w:hAnsi="Times New Roman" w:cs="Times New Roman"/>
                <w:color w:val="000000" w:themeColor="text1"/>
                <w:sz w:val="20"/>
                <w:szCs w:val="20"/>
              </w:rPr>
              <w:t xml:space="preserve">  (</w:t>
            </w:r>
            <w:proofErr w:type="gramEnd"/>
            <w:r w:rsidR="007859CB" w:rsidRPr="005F51BC">
              <w:rPr>
                <w:rFonts w:ascii="Times New Roman" w:eastAsia="Times New Roman" w:hAnsi="Times New Roman" w:cs="Times New Roman"/>
                <w:color w:val="000000" w:themeColor="text1"/>
                <w:sz w:val="20"/>
                <w:szCs w:val="20"/>
              </w:rPr>
              <w:t>GALVANİZLİ)</w:t>
            </w:r>
            <w:r w:rsidR="006C28E8">
              <w:rPr>
                <w:rFonts w:ascii="Times New Roman" w:eastAsia="Times New Roman" w:hAnsi="Times New Roman" w:cs="Times New Roman"/>
                <w:color w:val="000000" w:themeColor="text1"/>
                <w:sz w:val="20"/>
                <w:szCs w:val="20"/>
              </w:rPr>
              <w:t xml:space="preserve"> </w:t>
            </w:r>
            <w:r w:rsidR="006C28E8" w:rsidRPr="00BD1EE2">
              <w:rPr>
                <w:rFonts w:ascii="Arial" w:eastAsia="Times New Roman" w:hAnsi="Arial" w:cs="Arial"/>
                <w:color w:val="080809"/>
                <w:sz w:val="20"/>
                <w:szCs w:val="20"/>
              </w:rPr>
              <w:t xml:space="preserve">1.5mm </w:t>
            </w:r>
            <w:proofErr w:type="spellStart"/>
            <w:r w:rsidR="006C28E8" w:rsidRPr="00BD1EE2">
              <w:rPr>
                <w:rFonts w:ascii="Arial" w:eastAsia="Times New Roman" w:hAnsi="Arial" w:cs="Arial"/>
                <w:color w:val="080809"/>
                <w:sz w:val="20"/>
                <w:szCs w:val="20"/>
              </w:rPr>
              <w:t>Roll</w:t>
            </w:r>
            <w:proofErr w:type="spellEnd"/>
            <w:r w:rsidR="006C28E8" w:rsidRPr="00BD1EE2">
              <w:rPr>
                <w:rFonts w:ascii="Arial" w:eastAsia="Times New Roman" w:hAnsi="Arial" w:cs="Arial"/>
                <w:color w:val="080809"/>
                <w:sz w:val="20"/>
                <w:szCs w:val="20"/>
              </w:rPr>
              <w:t xml:space="preserve"> Form</w:t>
            </w:r>
          </w:p>
        </w:tc>
        <w:tc>
          <w:tcPr>
            <w:tcW w:w="2168" w:type="dxa"/>
            <w:noWrap/>
            <w:vAlign w:val="bottom"/>
          </w:tcPr>
          <w:p w14:paraId="6940BC76" w14:textId="3EBEB766" w:rsidR="007859CB" w:rsidRPr="005F51BC" w:rsidRDefault="00E34B9C" w:rsidP="00FF07E5">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w:t>
            </w:r>
            <w:r w:rsidR="005F51BC" w:rsidRPr="005F51BC">
              <w:rPr>
                <w:rFonts w:ascii="Times New Roman" w:eastAsia="Times New Roman" w:hAnsi="Times New Roman" w:cs="Times New Roman"/>
                <w:color w:val="000000" w:themeColor="text1"/>
                <w:sz w:val="20"/>
                <w:szCs w:val="20"/>
              </w:rPr>
              <w:t>0</w:t>
            </w:r>
          </w:p>
        </w:tc>
        <w:tc>
          <w:tcPr>
            <w:tcW w:w="2226" w:type="dxa"/>
            <w:noWrap/>
            <w:vAlign w:val="bottom"/>
            <w:hideMark/>
          </w:tcPr>
          <w:p w14:paraId="738AEE54" w14:textId="3B012347" w:rsidR="007859CB" w:rsidRPr="005F51BC" w:rsidRDefault="007859CB" w:rsidP="00FF07E5">
            <w:pPr>
              <w:pStyle w:val="ListeParagraf"/>
              <w:spacing w:after="0" w:line="240" w:lineRule="auto"/>
              <w:jc w:val="center"/>
              <w:rPr>
                <w:rFonts w:ascii="Times New Roman" w:eastAsia="Times New Roman" w:hAnsi="Times New Roman" w:cs="Times New Roman"/>
                <w:color w:val="000000" w:themeColor="text1"/>
                <w:sz w:val="20"/>
                <w:szCs w:val="20"/>
              </w:rPr>
            </w:pPr>
            <w:r w:rsidRPr="005F51BC">
              <w:rPr>
                <w:rFonts w:ascii="Arial" w:hAnsi="Arial" w:cs="Arial"/>
                <w:color w:val="040C28"/>
                <w:sz w:val="20"/>
                <w:szCs w:val="20"/>
              </w:rPr>
              <w:t xml:space="preserve">€ </w:t>
            </w:r>
            <w:r w:rsidR="008F67EA">
              <w:rPr>
                <w:rFonts w:ascii="Arial" w:hAnsi="Arial" w:cs="Arial"/>
                <w:color w:val="040C28"/>
                <w:sz w:val="20"/>
                <w:szCs w:val="20"/>
              </w:rPr>
              <w:t>1</w:t>
            </w:r>
            <w:r w:rsidR="00BC74E5">
              <w:rPr>
                <w:rFonts w:ascii="Arial" w:hAnsi="Arial" w:cs="Arial"/>
                <w:color w:val="040C28"/>
                <w:sz w:val="20"/>
                <w:szCs w:val="20"/>
              </w:rPr>
              <w:t>6</w:t>
            </w:r>
          </w:p>
        </w:tc>
      </w:tr>
      <w:tr w:rsidR="00E34B9C" w:rsidRPr="001F0973" w14:paraId="31C0CF68" w14:textId="77777777" w:rsidTr="00D05AE2">
        <w:trPr>
          <w:trHeight w:val="462"/>
        </w:trPr>
        <w:tc>
          <w:tcPr>
            <w:tcW w:w="5103" w:type="dxa"/>
            <w:noWrap/>
            <w:vAlign w:val="bottom"/>
          </w:tcPr>
          <w:p w14:paraId="355089C9" w14:textId="3E48FFCE" w:rsidR="00E34B9C" w:rsidRPr="005F51BC" w:rsidRDefault="00E34B9C" w:rsidP="00FF07E5">
            <w:pPr>
              <w:spacing w:after="0" w:line="240" w:lineRule="auto"/>
              <w:rPr>
                <w:rFonts w:ascii="Times New Roman" w:eastAsia="Times New Roman" w:hAnsi="Times New Roman" w:cs="Times New Roman"/>
                <w:color w:val="000000" w:themeColor="text1"/>
                <w:sz w:val="20"/>
                <w:szCs w:val="20"/>
              </w:rPr>
            </w:pPr>
            <w:r w:rsidRPr="005F51BC">
              <w:rPr>
                <w:rFonts w:ascii="Times New Roman" w:eastAsia="Times New Roman" w:hAnsi="Times New Roman" w:cs="Times New Roman"/>
                <w:color w:val="000000" w:themeColor="text1"/>
                <w:sz w:val="20"/>
                <w:szCs w:val="20"/>
              </w:rPr>
              <w:t xml:space="preserve">ÇELİK YÜRÜME PALTFORMU  </w:t>
            </w:r>
            <w:r w:rsidR="00E546D2">
              <w:rPr>
                <w:rFonts w:ascii="Times New Roman" w:eastAsia="Times New Roman" w:hAnsi="Times New Roman" w:cs="Times New Roman"/>
                <w:color w:val="000000" w:themeColor="text1"/>
                <w:sz w:val="20"/>
                <w:szCs w:val="20"/>
              </w:rPr>
              <w:t xml:space="preserve">1,5 M </w:t>
            </w:r>
            <w:r w:rsidRPr="005F51BC">
              <w:rPr>
                <w:rFonts w:ascii="Times New Roman" w:eastAsia="Times New Roman" w:hAnsi="Times New Roman" w:cs="Times New Roman"/>
                <w:color w:val="000000" w:themeColor="text1"/>
                <w:sz w:val="20"/>
                <w:szCs w:val="20"/>
              </w:rPr>
              <w:t>(GALVANİZLİ)</w:t>
            </w:r>
            <w:r w:rsidR="006C28E8">
              <w:rPr>
                <w:rFonts w:ascii="Times New Roman" w:eastAsia="Times New Roman" w:hAnsi="Times New Roman" w:cs="Times New Roman"/>
                <w:color w:val="000000" w:themeColor="text1"/>
                <w:sz w:val="20"/>
                <w:szCs w:val="20"/>
              </w:rPr>
              <w:t xml:space="preserve"> </w:t>
            </w:r>
            <w:r w:rsidR="006C28E8" w:rsidRPr="00BD1EE2">
              <w:rPr>
                <w:rFonts w:ascii="Arial" w:eastAsia="Times New Roman" w:hAnsi="Arial" w:cs="Arial"/>
                <w:color w:val="080809"/>
                <w:sz w:val="20"/>
                <w:szCs w:val="20"/>
              </w:rPr>
              <w:t xml:space="preserve">1.5mm </w:t>
            </w:r>
            <w:proofErr w:type="spellStart"/>
            <w:r w:rsidR="006C28E8" w:rsidRPr="00BD1EE2">
              <w:rPr>
                <w:rFonts w:ascii="Arial" w:eastAsia="Times New Roman" w:hAnsi="Arial" w:cs="Arial"/>
                <w:color w:val="080809"/>
                <w:sz w:val="20"/>
                <w:szCs w:val="20"/>
              </w:rPr>
              <w:t>Roll</w:t>
            </w:r>
            <w:proofErr w:type="spellEnd"/>
            <w:r w:rsidR="006C28E8" w:rsidRPr="00BD1EE2">
              <w:rPr>
                <w:rFonts w:ascii="Arial" w:eastAsia="Times New Roman" w:hAnsi="Arial" w:cs="Arial"/>
                <w:color w:val="080809"/>
                <w:sz w:val="20"/>
                <w:szCs w:val="20"/>
              </w:rPr>
              <w:t xml:space="preserve"> Form</w:t>
            </w:r>
          </w:p>
        </w:tc>
        <w:tc>
          <w:tcPr>
            <w:tcW w:w="2168" w:type="dxa"/>
            <w:noWrap/>
            <w:vAlign w:val="bottom"/>
          </w:tcPr>
          <w:p w14:paraId="6DC2A8CD" w14:textId="15E3D7F6" w:rsidR="00E34B9C" w:rsidRDefault="00E34B9C" w:rsidP="00FF07E5">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w:t>
            </w:r>
          </w:p>
        </w:tc>
        <w:tc>
          <w:tcPr>
            <w:tcW w:w="2226" w:type="dxa"/>
            <w:noWrap/>
            <w:vAlign w:val="bottom"/>
          </w:tcPr>
          <w:p w14:paraId="5FD2B6EF" w14:textId="38138FB9" w:rsidR="00E34B9C" w:rsidRPr="005F51BC" w:rsidRDefault="00E34B9C" w:rsidP="00FF07E5">
            <w:pPr>
              <w:pStyle w:val="ListeParagraf"/>
              <w:spacing w:after="0" w:line="240" w:lineRule="auto"/>
              <w:jc w:val="center"/>
              <w:rPr>
                <w:rFonts w:ascii="Arial" w:hAnsi="Arial" w:cs="Arial"/>
                <w:color w:val="040C28"/>
                <w:sz w:val="20"/>
                <w:szCs w:val="20"/>
              </w:rPr>
            </w:pPr>
            <w:r w:rsidRPr="005F51BC">
              <w:rPr>
                <w:rFonts w:ascii="Arial" w:hAnsi="Arial" w:cs="Arial"/>
                <w:color w:val="040C28"/>
                <w:sz w:val="20"/>
                <w:szCs w:val="20"/>
              </w:rPr>
              <w:t>€</w:t>
            </w:r>
            <w:r w:rsidRPr="005F51BC">
              <w:rPr>
                <w:rFonts w:ascii="Times New Roman" w:eastAsia="Times New Roman" w:hAnsi="Times New Roman" w:cs="Times New Roman"/>
                <w:color w:val="000000" w:themeColor="text1"/>
                <w:sz w:val="20"/>
                <w:szCs w:val="20"/>
              </w:rPr>
              <w:t xml:space="preserve"> </w:t>
            </w:r>
            <w:r w:rsidR="008F67EA">
              <w:rPr>
                <w:rFonts w:ascii="Times New Roman" w:eastAsia="Times New Roman" w:hAnsi="Times New Roman" w:cs="Times New Roman"/>
                <w:color w:val="000000" w:themeColor="text1"/>
                <w:sz w:val="20"/>
                <w:szCs w:val="20"/>
              </w:rPr>
              <w:t>1</w:t>
            </w:r>
            <w:r w:rsidR="00BC74E5">
              <w:rPr>
                <w:rFonts w:ascii="Times New Roman" w:eastAsia="Times New Roman" w:hAnsi="Times New Roman" w:cs="Times New Roman"/>
                <w:color w:val="000000" w:themeColor="text1"/>
                <w:sz w:val="20"/>
                <w:szCs w:val="20"/>
              </w:rPr>
              <w:t>2</w:t>
            </w:r>
          </w:p>
        </w:tc>
      </w:tr>
      <w:tr w:rsidR="007859CB" w:rsidRPr="001F0973" w14:paraId="09BB2E94" w14:textId="77777777" w:rsidTr="00D05AE2">
        <w:trPr>
          <w:trHeight w:val="462"/>
        </w:trPr>
        <w:tc>
          <w:tcPr>
            <w:tcW w:w="5103" w:type="dxa"/>
            <w:noWrap/>
            <w:vAlign w:val="bottom"/>
            <w:hideMark/>
          </w:tcPr>
          <w:p w14:paraId="1AFBA699" w14:textId="10F46159" w:rsidR="007859CB" w:rsidRPr="005F51BC" w:rsidRDefault="005F51BC" w:rsidP="00FF07E5">
            <w:pPr>
              <w:spacing w:after="0" w:line="240" w:lineRule="auto"/>
              <w:rPr>
                <w:rFonts w:ascii="Times New Roman" w:eastAsia="Times New Roman" w:hAnsi="Times New Roman" w:cs="Times New Roman"/>
                <w:color w:val="000000" w:themeColor="text1"/>
                <w:sz w:val="20"/>
                <w:szCs w:val="20"/>
              </w:rPr>
            </w:pPr>
            <w:r w:rsidRPr="005F51BC">
              <w:rPr>
                <w:rFonts w:ascii="Times New Roman" w:eastAsia="Times New Roman" w:hAnsi="Times New Roman" w:cs="Times New Roman"/>
                <w:color w:val="000000" w:themeColor="text1"/>
                <w:sz w:val="20"/>
                <w:szCs w:val="20"/>
              </w:rPr>
              <w:t>MERDİVENLİ PLATFORM</w:t>
            </w:r>
            <w:r w:rsidR="007859CB" w:rsidRPr="005F51BC">
              <w:rPr>
                <w:rFonts w:ascii="Times New Roman" w:eastAsia="Times New Roman" w:hAnsi="Times New Roman" w:cs="Times New Roman"/>
                <w:color w:val="000000" w:themeColor="text1"/>
                <w:sz w:val="20"/>
                <w:szCs w:val="20"/>
              </w:rPr>
              <w:t xml:space="preserve"> (GALVANİZLİ)</w:t>
            </w:r>
            <w:r w:rsidR="006C28E8" w:rsidRPr="00BD1EE2">
              <w:rPr>
                <w:rFonts w:ascii="Arial" w:eastAsia="Times New Roman" w:hAnsi="Arial" w:cs="Arial"/>
                <w:color w:val="080809"/>
                <w:sz w:val="20"/>
                <w:szCs w:val="20"/>
              </w:rPr>
              <w:t xml:space="preserve"> 1.5mm Şase 2.0mm</w:t>
            </w:r>
          </w:p>
        </w:tc>
        <w:tc>
          <w:tcPr>
            <w:tcW w:w="2168" w:type="dxa"/>
            <w:noWrap/>
            <w:vAlign w:val="bottom"/>
          </w:tcPr>
          <w:p w14:paraId="4332F07B" w14:textId="3B266FD3" w:rsidR="007859CB" w:rsidRPr="005F51BC" w:rsidRDefault="00E34B9C" w:rsidP="00FF07E5">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47</w:t>
            </w:r>
          </w:p>
        </w:tc>
        <w:tc>
          <w:tcPr>
            <w:tcW w:w="2226" w:type="dxa"/>
            <w:noWrap/>
            <w:vAlign w:val="bottom"/>
            <w:hideMark/>
          </w:tcPr>
          <w:p w14:paraId="144081AB" w14:textId="169286B9" w:rsidR="007859CB" w:rsidRPr="005F51BC" w:rsidRDefault="007859CB" w:rsidP="00FF07E5">
            <w:pPr>
              <w:pStyle w:val="ListeParagraf"/>
              <w:spacing w:after="0" w:line="240" w:lineRule="auto"/>
              <w:jc w:val="center"/>
              <w:rPr>
                <w:rFonts w:ascii="Times New Roman" w:eastAsia="Times New Roman" w:hAnsi="Times New Roman" w:cs="Times New Roman"/>
                <w:color w:val="000000" w:themeColor="text1"/>
                <w:sz w:val="20"/>
                <w:szCs w:val="20"/>
              </w:rPr>
            </w:pPr>
            <w:r w:rsidRPr="005F51BC">
              <w:rPr>
                <w:rFonts w:ascii="Arial" w:hAnsi="Arial" w:cs="Arial"/>
                <w:color w:val="040C28"/>
                <w:sz w:val="20"/>
                <w:szCs w:val="20"/>
              </w:rPr>
              <w:t xml:space="preserve">€ </w:t>
            </w:r>
            <w:r w:rsidR="00BC74E5">
              <w:rPr>
                <w:rFonts w:ascii="Arial" w:hAnsi="Arial" w:cs="Arial"/>
                <w:color w:val="040C28"/>
                <w:sz w:val="20"/>
                <w:szCs w:val="20"/>
              </w:rPr>
              <w:t>68</w:t>
            </w:r>
          </w:p>
        </w:tc>
      </w:tr>
      <w:tr w:rsidR="007859CB" w:rsidRPr="001F0973" w14:paraId="67639362" w14:textId="77777777" w:rsidTr="00D05AE2">
        <w:trPr>
          <w:trHeight w:val="462"/>
        </w:trPr>
        <w:tc>
          <w:tcPr>
            <w:tcW w:w="5103" w:type="dxa"/>
            <w:noWrap/>
            <w:vAlign w:val="bottom"/>
            <w:hideMark/>
          </w:tcPr>
          <w:p w14:paraId="6CF692BE" w14:textId="5EB93D64" w:rsidR="007859CB" w:rsidRPr="005F51BC" w:rsidRDefault="007859CB" w:rsidP="00FF07E5">
            <w:pPr>
              <w:spacing w:after="0" w:line="240" w:lineRule="auto"/>
              <w:rPr>
                <w:rFonts w:ascii="Times New Roman" w:eastAsia="Times New Roman" w:hAnsi="Times New Roman" w:cs="Times New Roman"/>
                <w:color w:val="000000" w:themeColor="text1"/>
                <w:sz w:val="20"/>
                <w:szCs w:val="20"/>
              </w:rPr>
            </w:pPr>
            <w:r w:rsidRPr="005F51BC">
              <w:rPr>
                <w:rFonts w:ascii="Times New Roman" w:eastAsia="Times New Roman" w:hAnsi="Times New Roman" w:cs="Times New Roman"/>
                <w:color w:val="000000" w:themeColor="text1"/>
                <w:sz w:val="20"/>
                <w:szCs w:val="20"/>
              </w:rPr>
              <w:t xml:space="preserve">AYARMİLİ </w:t>
            </w:r>
            <w:r w:rsidR="00E546D2" w:rsidRPr="00BD1EE2">
              <w:rPr>
                <w:rFonts w:ascii="Arial" w:eastAsia="Times New Roman" w:hAnsi="Arial" w:cs="Arial"/>
                <w:color w:val="080809"/>
                <w:sz w:val="20"/>
                <w:szCs w:val="20"/>
              </w:rPr>
              <w:t>50 C</w:t>
            </w:r>
            <w:r w:rsidR="00E546D2">
              <w:rPr>
                <w:rFonts w:ascii="Arial" w:eastAsia="Times New Roman" w:hAnsi="Arial" w:cs="Arial"/>
                <w:color w:val="080809"/>
                <w:sz w:val="20"/>
                <w:szCs w:val="20"/>
              </w:rPr>
              <w:t xml:space="preserve">M </w:t>
            </w:r>
            <w:r w:rsidRPr="005F51BC">
              <w:rPr>
                <w:rFonts w:ascii="Times New Roman" w:eastAsia="Times New Roman" w:hAnsi="Times New Roman" w:cs="Times New Roman"/>
                <w:color w:val="000000" w:themeColor="text1"/>
                <w:sz w:val="20"/>
                <w:szCs w:val="20"/>
              </w:rPr>
              <w:t>(ELEKTRO GALVANİZ</w:t>
            </w:r>
            <w:r w:rsidR="005F51BC">
              <w:rPr>
                <w:rFonts w:ascii="Times New Roman" w:eastAsia="Times New Roman" w:hAnsi="Times New Roman" w:cs="Times New Roman"/>
                <w:color w:val="000000" w:themeColor="text1"/>
                <w:sz w:val="20"/>
                <w:szCs w:val="20"/>
              </w:rPr>
              <w:t>Lİ</w:t>
            </w:r>
            <w:r w:rsidRPr="005F51BC">
              <w:rPr>
                <w:rFonts w:ascii="Times New Roman" w:eastAsia="Times New Roman" w:hAnsi="Times New Roman" w:cs="Times New Roman"/>
                <w:color w:val="000000" w:themeColor="text1"/>
                <w:sz w:val="20"/>
                <w:szCs w:val="20"/>
              </w:rPr>
              <w:t>)</w:t>
            </w:r>
            <w:r w:rsidR="006C28E8" w:rsidRPr="00BD1EE2">
              <w:rPr>
                <w:rFonts w:ascii="Arial" w:eastAsia="Times New Roman" w:hAnsi="Arial" w:cs="Arial"/>
                <w:color w:val="080809"/>
                <w:sz w:val="20"/>
                <w:szCs w:val="20"/>
              </w:rPr>
              <w:t xml:space="preserve"> 38x4.0 mm </w:t>
            </w:r>
          </w:p>
        </w:tc>
        <w:tc>
          <w:tcPr>
            <w:tcW w:w="2168" w:type="dxa"/>
            <w:noWrap/>
            <w:vAlign w:val="bottom"/>
          </w:tcPr>
          <w:p w14:paraId="4A687EF4" w14:textId="7B0A0D8E" w:rsidR="007859CB" w:rsidRPr="005F51BC" w:rsidRDefault="00E34B9C" w:rsidP="00FF07E5">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82</w:t>
            </w:r>
          </w:p>
        </w:tc>
        <w:tc>
          <w:tcPr>
            <w:tcW w:w="2226" w:type="dxa"/>
            <w:noWrap/>
            <w:vAlign w:val="bottom"/>
            <w:hideMark/>
          </w:tcPr>
          <w:p w14:paraId="25DB4144" w14:textId="218140E4" w:rsidR="007859CB" w:rsidRPr="005F51BC" w:rsidRDefault="007859CB" w:rsidP="00FF07E5">
            <w:pPr>
              <w:pStyle w:val="ListeParagraf"/>
              <w:spacing w:after="0" w:line="240" w:lineRule="auto"/>
              <w:jc w:val="center"/>
              <w:rPr>
                <w:rFonts w:ascii="Times New Roman" w:eastAsia="Times New Roman" w:hAnsi="Times New Roman" w:cs="Times New Roman"/>
                <w:color w:val="000000" w:themeColor="text1"/>
                <w:sz w:val="20"/>
                <w:szCs w:val="20"/>
              </w:rPr>
            </w:pPr>
            <w:r w:rsidRPr="005F51BC">
              <w:rPr>
                <w:rFonts w:ascii="Arial" w:hAnsi="Arial" w:cs="Arial"/>
                <w:color w:val="040C28"/>
                <w:sz w:val="20"/>
                <w:szCs w:val="20"/>
              </w:rPr>
              <w:t>€</w:t>
            </w:r>
            <w:r w:rsidRPr="005F51BC">
              <w:rPr>
                <w:rFonts w:ascii="Times New Roman" w:eastAsia="Times New Roman" w:hAnsi="Times New Roman" w:cs="Times New Roman"/>
                <w:color w:val="000000" w:themeColor="text1"/>
                <w:sz w:val="20"/>
                <w:szCs w:val="20"/>
              </w:rPr>
              <w:t xml:space="preserve"> </w:t>
            </w:r>
            <w:r w:rsidR="008F67EA">
              <w:rPr>
                <w:rFonts w:ascii="Times New Roman" w:eastAsia="Times New Roman" w:hAnsi="Times New Roman" w:cs="Times New Roman"/>
                <w:color w:val="000000" w:themeColor="text1"/>
                <w:sz w:val="20"/>
                <w:szCs w:val="20"/>
              </w:rPr>
              <w:t>5</w:t>
            </w:r>
          </w:p>
        </w:tc>
      </w:tr>
      <w:tr w:rsidR="007859CB" w:rsidRPr="001F0973" w14:paraId="68F6B5FE" w14:textId="77777777" w:rsidTr="00D05AE2">
        <w:trPr>
          <w:trHeight w:val="462"/>
        </w:trPr>
        <w:tc>
          <w:tcPr>
            <w:tcW w:w="5103" w:type="dxa"/>
            <w:noWrap/>
            <w:vAlign w:val="bottom"/>
            <w:hideMark/>
          </w:tcPr>
          <w:p w14:paraId="721A13F4" w14:textId="07F434A2" w:rsidR="007859CB" w:rsidRPr="005F51BC" w:rsidRDefault="007859CB" w:rsidP="00FF07E5">
            <w:pPr>
              <w:spacing w:after="0" w:line="240" w:lineRule="auto"/>
              <w:rPr>
                <w:rFonts w:ascii="Times New Roman" w:eastAsia="Times New Roman" w:hAnsi="Times New Roman" w:cs="Times New Roman"/>
                <w:color w:val="000000" w:themeColor="text1"/>
                <w:sz w:val="20"/>
                <w:szCs w:val="20"/>
              </w:rPr>
            </w:pPr>
            <w:r w:rsidRPr="005F51BC">
              <w:rPr>
                <w:rFonts w:ascii="Times New Roman" w:eastAsia="Times New Roman" w:hAnsi="Times New Roman" w:cs="Times New Roman"/>
                <w:color w:val="000000" w:themeColor="text1"/>
                <w:sz w:val="20"/>
                <w:szCs w:val="20"/>
              </w:rPr>
              <w:t xml:space="preserve">BAŞLANGIÇ AYAĞI </w:t>
            </w:r>
            <w:r w:rsidR="00E546D2">
              <w:rPr>
                <w:rFonts w:ascii="Times New Roman" w:eastAsia="Times New Roman" w:hAnsi="Times New Roman" w:cs="Times New Roman"/>
                <w:color w:val="000000" w:themeColor="text1"/>
                <w:sz w:val="20"/>
                <w:szCs w:val="20"/>
              </w:rPr>
              <w:t xml:space="preserve">65 CM </w:t>
            </w:r>
            <w:r w:rsidRPr="005F51BC">
              <w:rPr>
                <w:rFonts w:ascii="Times New Roman" w:eastAsia="Times New Roman" w:hAnsi="Times New Roman" w:cs="Times New Roman"/>
                <w:color w:val="000000" w:themeColor="text1"/>
                <w:sz w:val="20"/>
                <w:szCs w:val="20"/>
              </w:rPr>
              <w:t>(GALVANİZLİ)</w:t>
            </w:r>
            <w:r w:rsidR="006C28E8" w:rsidRPr="00BD1EE2">
              <w:rPr>
                <w:rFonts w:ascii="Arial" w:eastAsia="Times New Roman" w:hAnsi="Arial" w:cs="Arial"/>
                <w:color w:val="080809"/>
                <w:sz w:val="20"/>
                <w:szCs w:val="20"/>
              </w:rPr>
              <w:t xml:space="preserve"> 40x30x2.0mm</w:t>
            </w:r>
          </w:p>
        </w:tc>
        <w:tc>
          <w:tcPr>
            <w:tcW w:w="2168" w:type="dxa"/>
            <w:noWrap/>
            <w:vAlign w:val="bottom"/>
          </w:tcPr>
          <w:p w14:paraId="6D7C736B" w14:textId="62F54193" w:rsidR="007859CB" w:rsidRPr="005F51BC" w:rsidRDefault="00E34B9C" w:rsidP="00FF07E5">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w:t>
            </w:r>
          </w:p>
        </w:tc>
        <w:tc>
          <w:tcPr>
            <w:tcW w:w="2226" w:type="dxa"/>
            <w:noWrap/>
            <w:vAlign w:val="bottom"/>
            <w:hideMark/>
          </w:tcPr>
          <w:p w14:paraId="5A64D2C5" w14:textId="6D8EA852" w:rsidR="007859CB" w:rsidRPr="005F51BC" w:rsidRDefault="007859CB" w:rsidP="00FF07E5">
            <w:pPr>
              <w:pStyle w:val="ListeParagraf"/>
              <w:spacing w:after="0" w:line="240" w:lineRule="auto"/>
              <w:jc w:val="center"/>
              <w:rPr>
                <w:rFonts w:ascii="Times New Roman" w:eastAsia="Times New Roman" w:hAnsi="Times New Roman" w:cs="Times New Roman"/>
                <w:color w:val="000000" w:themeColor="text1"/>
                <w:sz w:val="20"/>
                <w:szCs w:val="20"/>
              </w:rPr>
            </w:pPr>
            <w:r w:rsidRPr="005F51BC">
              <w:rPr>
                <w:rFonts w:ascii="Arial" w:hAnsi="Arial" w:cs="Arial"/>
                <w:color w:val="040C28"/>
                <w:sz w:val="20"/>
                <w:szCs w:val="20"/>
              </w:rPr>
              <w:t>€</w:t>
            </w:r>
            <w:r w:rsidRPr="005F51BC">
              <w:rPr>
                <w:rFonts w:ascii="Times New Roman" w:eastAsia="Times New Roman" w:hAnsi="Times New Roman" w:cs="Times New Roman"/>
                <w:color w:val="000000" w:themeColor="text1"/>
                <w:sz w:val="20"/>
                <w:szCs w:val="20"/>
              </w:rPr>
              <w:t xml:space="preserve"> </w:t>
            </w:r>
            <w:r w:rsidR="008F67EA">
              <w:rPr>
                <w:rFonts w:ascii="Times New Roman" w:eastAsia="Times New Roman" w:hAnsi="Times New Roman" w:cs="Times New Roman"/>
                <w:color w:val="000000" w:themeColor="text1"/>
                <w:sz w:val="20"/>
                <w:szCs w:val="20"/>
              </w:rPr>
              <w:t>4</w:t>
            </w:r>
          </w:p>
        </w:tc>
      </w:tr>
      <w:tr w:rsidR="00D05AE2" w:rsidRPr="001F0973" w14:paraId="6FEC9C79" w14:textId="77777777" w:rsidTr="00D05AE2">
        <w:trPr>
          <w:trHeight w:val="462"/>
        </w:trPr>
        <w:tc>
          <w:tcPr>
            <w:tcW w:w="5103" w:type="dxa"/>
            <w:noWrap/>
            <w:vAlign w:val="bottom"/>
          </w:tcPr>
          <w:p w14:paraId="27886C10" w14:textId="77777777" w:rsidR="00D05AE2" w:rsidRPr="00D33A0F" w:rsidRDefault="00D05AE2" w:rsidP="00D05AE2">
            <w:pPr>
              <w:pStyle w:val="Default"/>
              <w:rPr>
                <w:rFonts w:ascii="Times New Roman" w:hAnsi="Times New Roman" w:cs="Times New Roman"/>
                <w:sz w:val="20"/>
                <w:szCs w:val="20"/>
              </w:rPr>
            </w:pPr>
            <w:r w:rsidRPr="00D33A0F">
              <w:rPr>
                <w:rFonts w:ascii="Times New Roman" w:hAnsi="Times New Roman" w:cs="Times New Roman"/>
                <w:sz w:val="20"/>
                <w:szCs w:val="20"/>
              </w:rPr>
              <w:t xml:space="preserve">0,65 M YAN KORKULUK </w:t>
            </w:r>
          </w:p>
          <w:p w14:paraId="48BB3290" w14:textId="77777777" w:rsidR="00D05AE2" w:rsidRPr="005F51BC" w:rsidRDefault="00D05AE2" w:rsidP="00D05AE2">
            <w:pPr>
              <w:spacing w:after="0" w:line="240" w:lineRule="auto"/>
              <w:rPr>
                <w:rFonts w:ascii="Times New Roman" w:eastAsia="Times New Roman" w:hAnsi="Times New Roman" w:cs="Times New Roman"/>
                <w:color w:val="000000" w:themeColor="text1"/>
                <w:sz w:val="20"/>
                <w:szCs w:val="20"/>
              </w:rPr>
            </w:pPr>
          </w:p>
        </w:tc>
        <w:tc>
          <w:tcPr>
            <w:tcW w:w="2168" w:type="dxa"/>
            <w:noWrap/>
            <w:vAlign w:val="bottom"/>
          </w:tcPr>
          <w:p w14:paraId="508F92AE" w14:textId="37A65849" w:rsidR="00D05AE2" w:rsidRDefault="00D05AE2" w:rsidP="00D05AE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64</w:t>
            </w:r>
          </w:p>
        </w:tc>
        <w:tc>
          <w:tcPr>
            <w:tcW w:w="2226" w:type="dxa"/>
            <w:noWrap/>
            <w:vAlign w:val="bottom"/>
          </w:tcPr>
          <w:p w14:paraId="2EFB0B48" w14:textId="615F64BF" w:rsidR="00D05AE2" w:rsidRPr="005F51BC" w:rsidRDefault="00D05AE2" w:rsidP="00D05AE2">
            <w:pPr>
              <w:pStyle w:val="ListeParagraf"/>
              <w:spacing w:after="0" w:line="240" w:lineRule="auto"/>
              <w:jc w:val="center"/>
              <w:rPr>
                <w:rFonts w:ascii="Arial" w:hAnsi="Arial" w:cs="Arial"/>
                <w:color w:val="040C28"/>
                <w:sz w:val="20"/>
                <w:szCs w:val="20"/>
              </w:rPr>
            </w:pPr>
            <w:r w:rsidRPr="005F51BC">
              <w:rPr>
                <w:rFonts w:ascii="Arial" w:hAnsi="Arial" w:cs="Arial"/>
                <w:color w:val="040C28"/>
                <w:sz w:val="20"/>
                <w:szCs w:val="20"/>
              </w:rPr>
              <w:t>€</w:t>
            </w:r>
            <w:r w:rsidRPr="005F51BC">
              <w:rPr>
                <w:rFonts w:ascii="Times New Roman" w:eastAsia="Times New Roman" w:hAnsi="Times New Roman" w:cs="Times New Roman"/>
                <w:color w:val="000000" w:themeColor="text1"/>
                <w:sz w:val="20"/>
                <w:szCs w:val="20"/>
              </w:rPr>
              <w:t xml:space="preserve"> </w:t>
            </w:r>
            <w:r w:rsidR="008F67EA">
              <w:rPr>
                <w:rFonts w:ascii="Times New Roman" w:eastAsia="Times New Roman" w:hAnsi="Times New Roman" w:cs="Times New Roman"/>
                <w:color w:val="000000" w:themeColor="text1"/>
                <w:sz w:val="20"/>
                <w:szCs w:val="20"/>
              </w:rPr>
              <w:t>4</w:t>
            </w:r>
          </w:p>
        </w:tc>
      </w:tr>
    </w:tbl>
    <w:p w14:paraId="24C7F916" w14:textId="77777777" w:rsidR="004853A9" w:rsidRPr="001F0973" w:rsidRDefault="004853A9" w:rsidP="004853A9">
      <w:pPr>
        <w:ind w:firstLine="708"/>
        <w:jc w:val="both"/>
        <w:rPr>
          <w:rFonts w:ascii="Times New Roman" w:hAnsi="Times New Roman" w:cs="Times New Roman"/>
          <w:color w:val="000000" w:themeColor="text1"/>
        </w:rPr>
      </w:pPr>
    </w:p>
    <w:p w14:paraId="26AB821B" w14:textId="66E7FF80" w:rsidR="004853A9" w:rsidRPr="001F0973" w:rsidRDefault="004853A9" w:rsidP="004853A9">
      <w:pPr>
        <w:ind w:left="708"/>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Kiraya verilen güvenlikli iskele toplam </w:t>
      </w:r>
      <w:r w:rsidR="00E546D2">
        <w:rPr>
          <w:rFonts w:ascii="Times New Roman" w:hAnsi="Times New Roman" w:cs="Times New Roman"/>
          <w:color w:val="000000" w:themeColor="text1"/>
        </w:rPr>
        <w:t>……</w:t>
      </w:r>
      <w:proofErr w:type="gramStart"/>
      <w:r w:rsidR="00E546D2">
        <w:rPr>
          <w:rFonts w:ascii="Times New Roman" w:hAnsi="Times New Roman" w:cs="Times New Roman"/>
          <w:color w:val="000000" w:themeColor="text1"/>
        </w:rPr>
        <w:t>…….</w:t>
      </w:r>
      <w:proofErr w:type="gramEnd"/>
      <w:r w:rsidR="00E546D2">
        <w:rPr>
          <w:rFonts w:ascii="Times New Roman" w:hAnsi="Times New Roman" w:cs="Times New Roman"/>
          <w:color w:val="000000" w:themeColor="text1"/>
        </w:rPr>
        <w:t>.</w:t>
      </w:r>
      <w:r w:rsidR="00E34B9C">
        <w:rPr>
          <w:rFonts w:ascii="Times New Roman" w:hAnsi="Times New Roman" w:cs="Times New Roman"/>
          <w:color w:val="000000" w:themeColor="text1"/>
        </w:rPr>
        <w:t xml:space="preserve"> </w:t>
      </w:r>
      <w:proofErr w:type="gramStart"/>
      <w:r w:rsidRPr="001F0973">
        <w:rPr>
          <w:rFonts w:ascii="Times New Roman" w:hAnsi="Times New Roman" w:cs="Times New Roman"/>
          <w:color w:val="000000" w:themeColor="text1"/>
        </w:rPr>
        <w:t>metrekaredir</w:t>
      </w:r>
      <w:proofErr w:type="gramEnd"/>
      <w:r w:rsidRPr="001F0973">
        <w:rPr>
          <w:rFonts w:ascii="Times New Roman" w:hAnsi="Times New Roman" w:cs="Times New Roman"/>
          <w:color w:val="000000" w:themeColor="text1"/>
        </w:rPr>
        <w:t xml:space="preserve">. Kiraya verilen güvenlikli iskele metrajının hesaplanmasında 1 adet İSKELE PANOSU (L PANO, TOPAL PANO, KONSOL, YARIM PANO, PİMLİ BORU) 5 metrekare olarak kabul edilecek ve buna göre hesaplama yapılacaktır.   </w:t>
      </w:r>
    </w:p>
    <w:p w14:paraId="1CAB19BB"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KİRALAMA BEDELİ</w:t>
      </w:r>
    </w:p>
    <w:p w14:paraId="6B06DF31" w14:textId="77777777" w:rsidR="004853A9" w:rsidRPr="001F0973" w:rsidRDefault="004853A9" w:rsidP="004853A9">
      <w:pPr>
        <w:pStyle w:val="ListeParagraf"/>
        <w:jc w:val="both"/>
        <w:rPr>
          <w:rFonts w:ascii="Times New Roman" w:hAnsi="Times New Roman" w:cs="Times New Roman"/>
          <w:color w:val="000000" w:themeColor="text1"/>
        </w:rPr>
      </w:pPr>
    </w:p>
    <w:p w14:paraId="01AD46DA" w14:textId="041E4F32"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Kiralanan güvenlikli iskelenin aylık kiralama bedeli; KDV hariç, metrekare başına </w:t>
      </w:r>
      <w:r w:rsidR="00E546D2">
        <w:rPr>
          <w:rFonts w:ascii="Times New Roman" w:hAnsi="Times New Roman" w:cs="Times New Roman"/>
          <w:color w:val="000000" w:themeColor="text1"/>
        </w:rPr>
        <w:t>……...</w:t>
      </w:r>
      <w:r w:rsidR="00E34B9C">
        <w:rPr>
          <w:rFonts w:ascii="Times New Roman" w:hAnsi="Times New Roman" w:cs="Times New Roman"/>
          <w:color w:val="000000" w:themeColor="text1"/>
        </w:rPr>
        <w:t xml:space="preserve"> </w:t>
      </w:r>
      <w:r w:rsidRPr="001F0973">
        <w:rPr>
          <w:rFonts w:ascii="Times New Roman" w:hAnsi="Times New Roman" w:cs="Times New Roman"/>
          <w:color w:val="000000" w:themeColor="text1"/>
        </w:rPr>
        <w:t xml:space="preserve">TL’dir. </w:t>
      </w:r>
    </w:p>
    <w:p w14:paraId="6F83C9F9" w14:textId="77777777" w:rsidR="004853A9" w:rsidRPr="001F0973" w:rsidRDefault="004853A9" w:rsidP="004853A9">
      <w:pPr>
        <w:pStyle w:val="ListeParagraf"/>
        <w:jc w:val="both"/>
        <w:rPr>
          <w:rFonts w:ascii="Times New Roman" w:hAnsi="Times New Roman" w:cs="Times New Roman"/>
          <w:color w:val="000000" w:themeColor="text1"/>
        </w:rPr>
      </w:pPr>
    </w:p>
    <w:p w14:paraId="2DE838D1"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 xml:space="preserve">MADDE: GÜVENLİKLİ İSKELE BAĞLANTI VE SABİTLEME APARTLARI İLE </w:t>
      </w:r>
    </w:p>
    <w:p w14:paraId="40D86EEF" w14:textId="77777777" w:rsidR="004853A9" w:rsidRPr="001F0973" w:rsidRDefault="004853A9" w:rsidP="004853A9">
      <w:pPr>
        <w:pStyle w:val="ListeParagraf"/>
        <w:ind w:left="1428"/>
        <w:jc w:val="both"/>
        <w:rPr>
          <w:rFonts w:ascii="Times New Roman" w:hAnsi="Times New Roman" w:cs="Times New Roman"/>
          <w:b/>
          <w:color w:val="000000" w:themeColor="text1"/>
        </w:rPr>
      </w:pPr>
      <w:r w:rsidRPr="001F0973">
        <w:rPr>
          <w:rFonts w:ascii="Times New Roman" w:hAnsi="Times New Roman" w:cs="Times New Roman"/>
          <w:b/>
          <w:color w:val="000000" w:themeColor="text1"/>
        </w:rPr>
        <w:t xml:space="preserve">    BEDELİ</w:t>
      </w:r>
    </w:p>
    <w:p w14:paraId="4A24ABD4" w14:textId="77777777" w:rsidR="004853A9" w:rsidRPr="001F0973" w:rsidRDefault="004853A9" w:rsidP="004853A9">
      <w:pPr>
        <w:pStyle w:val="ListeParagraf"/>
        <w:jc w:val="both"/>
        <w:rPr>
          <w:rFonts w:ascii="Times New Roman" w:hAnsi="Times New Roman" w:cs="Times New Roman"/>
          <w:color w:val="000000" w:themeColor="text1"/>
        </w:rPr>
      </w:pPr>
    </w:p>
    <w:p w14:paraId="7BE0B828"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Kiraya verilen güvenlikli iskelenin bağlantı ve sabitlemesi için kullanılacak </w:t>
      </w:r>
      <w:proofErr w:type="spellStart"/>
      <w:r w:rsidRPr="001F0973">
        <w:rPr>
          <w:rFonts w:ascii="Times New Roman" w:hAnsi="Times New Roman" w:cs="Times New Roman"/>
          <w:color w:val="000000" w:themeColor="text1"/>
        </w:rPr>
        <w:t>tij</w:t>
      </w:r>
      <w:proofErr w:type="spellEnd"/>
      <w:r w:rsidRPr="001F0973">
        <w:rPr>
          <w:rFonts w:ascii="Times New Roman" w:hAnsi="Times New Roman" w:cs="Times New Roman"/>
          <w:color w:val="000000" w:themeColor="text1"/>
        </w:rPr>
        <w:t xml:space="preserve"> takımı, çiftli kelepçe, sabit kelepçe gibi malzemeler kiraya veren tarafından kiracıya güncel satış değeri üzerinden fatura edilecektir. Kiracı anılan malzemenin bedelini kiralayana ödeyecektir.</w:t>
      </w:r>
    </w:p>
    <w:p w14:paraId="7705D60E" w14:textId="77777777" w:rsidR="004853A9" w:rsidRPr="001F0973" w:rsidRDefault="004853A9" w:rsidP="004853A9">
      <w:pPr>
        <w:pStyle w:val="ListeParagraf"/>
        <w:jc w:val="both"/>
        <w:rPr>
          <w:rFonts w:ascii="Times New Roman" w:hAnsi="Times New Roman" w:cs="Times New Roman"/>
          <w:color w:val="000000" w:themeColor="text1"/>
        </w:rPr>
      </w:pPr>
    </w:p>
    <w:p w14:paraId="35F1DD49"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SÖZLEŞMENİN SÜRESİ</w:t>
      </w:r>
    </w:p>
    <w:p w14:paraId="1AC2F949" w14:textId="77777777" w:rsidR="004853A9" w:rsidRPr="001F0973" w:rsidRDefault="004853A9" w:rsidP="004853A9">
      <w:pPr>
        <w:pStyle w:val="ListeParagraf"/>
        <w:jc w:val="both"/>
        <w:rPr>
          <w:rFonts w:ascii="Times New Roman" w:hAnsi="Times New Roman" w:cs="Times New Roman"/>
          <w:color w:val="000000" w:themeColor="text1"/>
        </w:rPr>
      </w:pPr>
    </w:p>
    <w:p w14:paraId="44E22F19" w14:textId="01DD5FD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lastRenderedPageBreak/>
        <w:t xml:space="preserve">Sözleşmenin süresi, kiraya verilen güvenlikli iskelenin teslim tarihinden itibaren </w:t>
      </w:r>
      <w:r w:rsidR="006C28E8">
        <w:rPr>
          <w:rFonts w:ascii="Times New Roman" w:hAnsi="Times New Roman" w:cs="Times New Roman"/>
          <w:color w:val="000000" w:themeColor="text1"/>
        </w:rPr>
        <w:t>6</w:t>
      </w:r>
      <w:r w:rsidRPr="001F0973">
        <w:rPr>
          <w:rFonts w:ascii="Times New Roman" w:hAnsi="Times New Roman" w:cs="Times New Roman"/>
          <w:color w:val="000000" w:themeColor="text1"/>
        </w:rPr>
        <w:t xml:space="preserve"> aydır. </w:t>
      </w:r>
      <w:r w:rsidR="006C28E8">
        <w:rPr>
          <w:rFonts w:ascii="Times New Roman" w:hAnsi="Times New Roman" w:cs="Times New Roman"/>
          <w:color w:val="000000" w:themeColor="text1"/>
        </w:rPr>
        <w:t>6.</w:t>
      </w:r>
      <w:r w:rsidRPr="001F0973">
        <w:rPr>
          <w:rFonts w:ascii="Times New Roman" w:hAnsi="Times New Roman" w:cs="Times New Roman"/>
          <w:color w:val="000000" w:themeColor="text1"/>
        </w:rPr>
        <w:t xml:space="preserve"> ayın bitiminde taraflarca </w:t>
      </w:r>
      <w:proofErr w:type="spellStart"/>
      <w:r w:rsidRPr="001F0973">
        <w:rPr>
          <w:rFonts w:ascii="Times New Roman" w:hAnsi="Times New Roman" w:cs="Times New Roman"/>
          <w:color w:val="000000" w:themeColor="text1"/>
        </w:rPr>
        <w:t>fesh</w:t>
      </w:r>
      <w:proofErr w:type="spellEnd"/>
      <w:r w:rsidRPr="001F0973">
        <w:rPr>
          <w:rFonts w:ascii="Times New Roman" w:hAnsi="Times New Roman" w:cs="Times New Roman"/>
          <w:color w:val="000000" w:themeColor="text1"/>
        </w:rPr>
        <w:t xml:space="preserve"> edilmediği takdirde sözleşme kendiliğinden 1 ay daha uzamış sayılır. Devam eden aylar için de aynı durum geçerlidir. Ancak kiralama süresinin </w:t>
      </w:r>
      <w:r w:rsidR="00E546D2">
        <w:rPr>
          <w:rFonts w:ascii="Times New Roman" w:hAnsi="Times New Roman" w:cs="Times New Roman"/>
          <w:color w:val="000000" w:themeColor="text1"/>
        </w:rPr>
        <w:t>6</w:t>
      </w:r>
      <w:r w:rsidR="00963461">
        <w:rPr>
          <w:rFonts w:ascii="Times New Roman" w:hAnsi="Times New Roman" w:cs="Times New Roman"/>
          <w:color w:val="000000" w:themeColor="text1"/>
        </w:rPr>
        <w:t>.</w:t>
      </w:r>
      <w:r w:rsidR="006C28E8">
        <w:rPr>
          <w:rFonts w:ascii="Times New Roman" w:hAnsi="Times New Roman" w:cs="Times New Roman"/>
          <w:color w:val="000000" w:themeColor="text1"/>
        </w:rPr>
        <w:t xml:space="preserve"> </w:t>
      </w:r>
      <w:r w:rsidR="00963461" w:rsidRPr="001F0973">
        <w:rPr>
          <w:rFonts w:ascii="Times New Roman" w:hAnsi="Times New Roman" w:cs="Times New Roman"/>
          <w:color w:val="000000" w:themeColor="text1"/>
        </w:rPr>
        <w:t>A</w:t>
      </w:r>
      <w:r w:rsidRPr="001F0973">
        <w:rPr>
          <w:rFonts w:ascii="Times New Roman" w:hAnsi="Times New Roman" w:cs="Times New Roman"/>
          <w:color w:val="000000" w:themeColor="text1"/>
        </w:rPr>
        <w:t>y</w:t>
      </w:r>
      <w:r w:rsidR="00963461">
        <w:rPr>
          <w:rFonts w:ascii="Times New Roman" w:hAnsi="Times New Roman" w:cs="Times New Roman"/>
          <w:color w:val="000000" w:themeColor="text1"/>
        </w:rPr>
        <w:t xml:space="preserve"> içerisinde</w:t>
      </w:r>
      <w:r w:rsidRPr="001F0973">
        <w:rPr>
          <w:rFonts w:ascii="Times New Roman" w:hAnsi="Times New Roman" w:cs="Times New Roman"/>
          <w:color w:val="000000" w:themeColor="text1"/>
        </w:rPr>
        <w:t xml:space="preserve"> kiraya veren, </w:t>
      </w:r>
      <w:r w:rsidR="00E546D2">
        <w:rPr>
          <w:rFonts w:ascii="Times New Roman" w:hAnsi="Times New Roman" w:cs="Times New Roman"/>
          <w:color w:val="000000" w:themeColor="text1"/>
        </w:rPr>
        <w:t>6</w:t>
      </w:r>
      <w:r w:rsidRPr="001F0973">
        <w:rPr>
          <w:rFonts w:ascii="Times New Roman" w:hAnsi="Times New Roman" w:cs="Times New Roman"/>
          <w:color w:val="000000" w:themeColor="text1"/>
        </w:rPr>
        <w:t>. aydan sonra yeni dönem için yeni kira bedelini belirleme hakkına sahiptir. Kira süresi, kiraya verilen güvenlikli iskelenin kiralayana iade ve teslim edildiği gün sona erer. Kira sonunda iade edilecek güvenlikli iskele, kiralayanın deposunda iade ve teslim edilecektir.</w:t>
      </w:r>
    </w:p>
    <w:p w14:paraId="3435BA29" w14:textId="77777777" w:rsidR="004853A9" w:rsidRPr="001F0973" w:rsidRDefault="004853A9" w:rsidP="004853A9">
      <w:pPr>
        <w:pStyle w:val="ListeParagraf"/>
        <w:jc w:val="both"/>
        <w:rPr>
          <w:rFonts w:ascii="Times New Roman" w:hAnsi="Times New Roman" w:cs="Times New Roman"/>
          <w:color w:val="000000" w:themeColor="text1"/>
        </w:rPr>
      </w:pPr>
    </w:p>
    <w:p w14:paraId="0C3375D6" w14:textId="2449631D"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Kiraya verilen güvenlikli iskelenin birden fazla parti halinde teslimi zorunlu olduğu durumlarda, teslim edilen her parti teslimatın kiralama bedeli, teslim edildiği tarih itibariyle başlayacak ve fatura edilecektir.   </w:t>
      </w:r>
    </w:p>
    <w:p w14:paraId="2D3C5C66" w14:textId="77777777" w:rsidR="004853A9" w:rsidRPr="001F0973" w:rsidRDefault="004853A9" w:rsidP="004853A9">
      <w:pPr>
        <w:pStyle w:val="ListeParagraf"/>
        <w:jc w:val="both"/>
        <w:rPr>
          <w:rFonts w:ascii="Times New Roman" w:hAnsi="Times New Roman" w:cs="Times New Roman"/>
          <w:color w:val="000000" w:themeColor="text1"/>
        </w:rPr>
      </w:pPr>
    </w:p>
    <w:p w14:paraId="7FB17DBB"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SÖZLEŞME SÜRESİNİN UZATILMASI</w:t>
      </w:r>
    </w:p>
    <w:p w14:paraId="5731767A" w14:textId="77777777" w:rsidR="004853A9" w:rsidRPr="001F0973" w:rsidRDefault="004853A9" w:rsidP="004853A9">
      <w:pPr>
        <w:pStyle w:val="ListeParagraf"/>
        <w:jc w:val="both"/>
        <w:rPr>
          <w:rFonts w:ascii="Times New Roman" w:hAnsi="Times New Roman" w:cs="Times New Roman"/>
          <w:color w:val="000000" w:themeColor="text1"/>
        </w:rPr>
      </w:pPr>
    </w:p>
    <w:p w14:paraId="1F9B16CA"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KİRACI kiraladığı malzemelerin kira süresini Madde 7’de belirtilen süreyi uzatmak istediğinde, sözleşme süresinin bitiminden en az 15 gün önce yazılı olarak veya e-mail yoluyla </w:t>
      </w:r>
      <w:proofErr w:type="spellStart"/>
      <w:r w:rsidRPr="001F0973">
        <w:rPr>
          <w:rFonts w:ascii="Times New Roman" w:hAnsi="Times New Roman" w:cs="Times New Roman"/>
          <w:color w:val="000000" w:themeColor="text1"/>
        </w:rPr>
        <w:t>KİRALAYAN’na</w:t>
      </w:r>
      <w:proofErr w:type="spellEnd"/>
      <w:r w:rsidRPr="001F0973">
        <w:rPr>
          <w:rFonts w:ascii="Times New Roman" w:hAnsi="Times New Roman" w:cs="Times New Roman"/>
          <w:color w:val="000000" w:themeColor="text1"/>
        </w:rPr>
        <w:t xml:space="preserve"> bildirmek zorundadır. KİRACI bu süre içerisinde bildirimde bulunmadığı veya talebi KİRALAYAN tarafından kabul edilmediği takdirde kiraladığı malzemeleri sözleşmeye uygun şekilde ve süresinde KİRALAYAN’ a iade ve teslim etmeyi kabul ve taahhüt eder. KİRACI hava koşulları, işçilerden kaynaklanan durumlar, afetler ve benzeri sebeplerden çalışamadığından bahisle kira süresinde tek taraflı uzatma veya kısaltma isteyemez, malzemeyi uygun şekilde teslimden imtina edemez. </w:t>
      </w:r>
      <w:proofErr w:type="spellStart"/>
      <w:r w:rsidRPr="001F0973">
        <w:rPr>
          <w:rFonts w:ascii="Times New Roman" w:hAnsi="Times New Roman" w:cs="Times New Roman"/>
          <w:color w:val="000000" w:themeColor="text1"/>
        </w:rPr>
        <w:t>KİRALAYAN’nın</w:t>
      </w:r>
      <w:proofErr w:type="spellEnd"/>
      <w:r w:rsidRPr="001F0973">
        <w:rPr>
          <w:rFonts w:ascii="Times New Roman" w:hAnsi="Times New Roman" w:cs="Times New Roman"/>
          <w:color w:val="000000" w:themeColor="text1"/>
        </w:rPr>
        <w:t xml:space="preserve"> yazılı onayı doğrultusunda ilave süre verilecek olup Sözleşmede yer alan hükümler uzatılan süreyi de aynı şekilde kapsamaktadır. Uzatılmış sürede gün olarak tayin edilecektir ve ek sürenin bitiminde herhangi bir ihtara ve ihbara gerek kalmaksızın malzemeler eksiksiz ve kullanılabilir bir şekilde KİRACI tarafından </w:t>
      </w:r>
      <w:proofErr w:type="spellStart"/>
      <w:r w:rsidRPr="001F0973">
        <w:rPr>
          <w:rFonts w:ascii="Times New Roman" w:hAnsi="Times New Roman" w:cs="Times New Roman"/>
          <w:color w:val="000000" w:themeColor="text1"/>
        </w:rPr>
        <w:t>KİRALAYAN’na</w:t>
      </w:r>
      <w:proofErr w:type="spellEnd"/>
      <w:r w:rsidRPr="001F0973">
        <w:rPr>
          <w:rFonts w:ascii="Times New Roman" w:hAnsi="Times New Roman" w:cs="Times New Roman"/>
          <w:color w:val="000000" w:themeColor="text1"/>
        </w:rPr>
        <w:t xml:space="preserve"> teslim tutanağı ile teslim edilecektir. Uyuşmazlık halinde </w:t>
      </w:r>
      <w:proofErr w:type="spellStart"/>
      <w:r w:rsidRPr="001F0973">
        <w:rPr>
          <w:rFonts w:ascii="Times New Roman" w:hAnsi="Times New Roman" w:cs="Times New Roman"/>
          <w:color w:val="000000" w:themeColor="text1"/>
        </w:rPr>
        <w:t>KİRALAYAN’ın</w:t>
      </w:r>
      <w:proofErr w:type="spellEnd"/>
      <w:r w:rsidRPr="001F0973">
        <w:rPr>
          <w:rFonts w:ascii="Times New Roman" w:hAnsi="Times New Roman" w:cs="Times New Roman"/>
          <w:color w:val="000000" w:themeColor="text1"/>
        </w:rPr>
        <w:t xml:space="preserve"> deposunda yapılacak sayımlar geçerli olacaktır. Uzayan süre için KİRALAYAN yine sözleşmede yer alan birim fiyatlar üzerinden ilave kira bedeli talep edecektir. </w:t>
      </w:r>
    </w:p>
    <w:p w14:paraId="1BC60F83" w14:textId="77777777" w:rsidR="004853A9" w:rsidRPr="001F0973" w:rsidRDefault="004853A9" w:rsidP="004853A9">
      <w:pPr>
        <w:pStyle w:val="ListeParagraf"/>
        <w:jc w:val="both"/>
        <w:rPr>
          <w:rFonts w:ascii="Times New Roman" w:hAnsi="Times New Roman" w:cs="Times New Roman"/>
          <w:color w:val="000000" w:themeColor="text1"/>
        </w:rPr>
      </w:pPr>
    </w:p>
    <w:p w14:paraId="184DDD0C"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İskelede oluşabilecek kazalardan, risklerden kiralayan sorumlu değildir. Kiralayan sadece kiralama yapmaktadır. İskele kurulumunda gerekli uygunluk raporu, statik rapor ve projesi KİRACI tarafından ilgili ve yetkili kurumlarca hazırlatılacaktır. Uygunluk raporu, statik rapor ve projesi hazırlama masrafları kiracıya aittir. </w:t>
      </w:r>
    </w:p>
    <w:p w14:paraId="7E25E1A2" w14:textId="77777777" w:rsidR="004853A9" w:rsidRPr="001F0973" w:rsidRDefault="004853A9" w:rsidP="004853A9">
      <w:pPr>
        <w:pStyle w:val="ListeParagraf"/>
        <w:jc w:val="both"/>
        <w:rPr>
          <w:rFonts w:ascii="Times New Roman" w:hAnsi="Times New Roman" w:cs="Times New Roman"/>
          <w:color w:val="000000" w:themeColor="text1"/>
        </w:rPr>
      </w:pPr>
    </w:p>
    <w:p w14:paraId="617A24C8" w14:textId="21FBBF3C" w:rsidR="004853A9" w:rsidRPr="00044A03" w:rsidRDefault="004853A9" w:rsidP="00044A03">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HASAR BEDELİ</w:t>
      </w:r>
    </w:p>
    <w:p w14:paraId="25E1EAC5" w14:textId="3BB40E58" w:rsidR="004853A9"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KİRACI kiraladığı malzem</w:t>
      </w:r>
      <w:r w:rsidR="00C3537B" w:rsidRPr="001F0973">
        <w:rPr>
          <w:rFonts w:ascii="Times New Roman" w:hAnsi="Times New Roman" w:cs="Times New Roman"/>
          <w:color w:val="000000" w:themeColor="text1"/>
        </w:rPr>
        <w:t>eleri kira süresi sonunda eksik veya</w:t>
      </w:r>
      <w:r w:rsidRPr="001F0973">
        <w:rPr>
          <w:rFonts w:ascii="Times New Roman" w:hAnsi="Times New Roman" w:cs="Times New Roman"/>
          <w:color w:val="000000" w:themeColor="text1"/>
        </w:rPr>
        <w:t xml:space="preserve"> hasarlı</w:t>
      </w:r>
      <w:r w:rsidR="00C3537B" w:rsidRPr="001F0973">
        <w:rPr>
          <w:rFonts w:ascii="Times New Roman" w:hAnsi="Times New Roman" w:cs="Times New Roman"/>
          <w:color w:val="000000" w:themeColor="text1"/>
        </w:rPr>
        <w:t xml:space="preserve"> iade etmesi halinde oluşan zararı, Madde 4</w:t>
      </w:r>
      <w:r w:rsidRPr="001F0973">
        <w:rPr>
          <w:rFonts w:ascii="Times New Roman" w:hAnsi="Times New Roman" w:cs="Times New Roman"/>
          <w:color w:val="000000" w:themeColor="text1"/>
        </w:rPr>
        <w:t xml:space="preserve">’te belirtilen birim satış bedelleri üzerinden </w:t>
      </w:r>
      <w:proofErr w:type="spellStart"/>
      <w:r w:rsidRPr="001F0973">
        <w:rPr>
          <w:rFonts w:ascii="Times New Roman" w:hAnsi="Times New Roman" w:cs="Times New Roman"/>
          <w:color w:val="000000" w:themeColor="text1"/>
        </w:rPr>
        <w:t>KİRALAYAN’a</w:t>
      </w:r>
      <w:proofErr w:type="spellEnd"/>
      <w:r w:rsidRPr="001F0973">
        <w:rPr>
          <w:rFonts w:ascii="Times New Roman" w:hAnsi="Times New Roman" w:cs="Times New Roman"/>
          <w:color w:val="000000" w:themeColor="text1"/>
        </w:rPr>
        <w:t xml:space="preserve"> ödemeyi kabul ve taahhüt eder.</w:t>
      </w:r>
      <w:r w:rsidR="006C28E8">
        <w:rPr>
          <w:rFonts w:ascii="Times New Roman" w:hAnsi="Times New Roman" w:cs="Times New Roman"/>
          <w:color w:val="000000" w:themeColor="text1"/>
        </w:rPr>
        <w:t xml:space="preserve"> </w:t>
      </w:r>
      <w:proofErr w:type="spellStart"/>
      <w:r w:rsidR="00BC74E5" w:rsidRPr="001F0973">
        <w:rPr>
          <w:rFonts w:ascii="Times New Roman" w:hAnsi="Times New Roman" w:cs="Times New Roman"/>
          <w:color w:val="000000" w:themeColor="text1"/>
        </w:rPr>
        <w:t>KİRACI</w:t>
      </w:r>
      <w:r w:rsidR="00BC74E5">
        <w:rPr>
          <w:rFonts w:ascii="Times New Roman" w:hAnsi="Times New Roman" w:cs="Times New Roman"/>
          <w:color w:val="000000" w:themeColor="text1"/>
        </w:rPr>
        <w:t>’nın</w:t>
      </w:r>
      <w:proofErr w:type="spellEnd"/>
      <w:r w:rsidR="00BC74E5">
        <w:rPr>
          <w:rFonts w:ascii="Times New Roman" w:hAnsi="Times New Roman" w:cs="Times New Roman"/>
          <w:color w:val="000000" w:themeColor="text1"/>
        </w:rPr>
        <w:t xml:space="preserve"> güvenlikli iskeleyi iade sırasında iskelelerin sayımı</w:t>
      </w:r>
      <w:r w:rsidR="00875E97">
        <w:rPr>
          <w:rFonts w:ascii="Times New Roman" w:hAnsi="Times New Roman" w:cs="Times New Roman"/>
          <w:color w:val="000000" w:themeColor="text1"/>
        </w:rPr>
        <w:t>,</w:t>
      </w:r>
      <w:r w:rsidR="00BC74E5">
        <w:rPr>
          <w:rFonts w:ascii="Times New Roman" w:hAnsi="Times New Roman" w:cs="Times New Roman"/>
          <w:color w:val="000000" w:themeColor="text1"/>
        </w:rPr>
        <w:t xml:space="preserve"> hasarlı, zayi ve tamir ürünlerin tespiti için KİRALAYAN firmaya</w:t>
      </w:r>
      <w:r w:rsidR="00875E97">
        <w:rPr>
          <w:rFonts w:ascii="Times New Roman" w:hAnsi="Times New Roman" w:cs="Times New Roman"/>
          <w:color w:val="000000" w:themeColor="text1"/>
        </w:rPr>
        <w:t xml:space="preserve"> </w:t>
      </w:r>
      <w:proofErr w:type="gramStart"/>
      <w:r w:rsidR="00875E97">
        <w:rPr>
          <w:rFonts w:ascii="Times New Roman" w:hAnsi="Times New Roman" w:cs="Times New Roman"/>
          <w:color w:val="000000" w:themeColor="text1"/>
        </w:rPr>
        <w:t xml:space="preserve">yetkili </w:t>
      </w:r>
      <w:r w:rsidR="00BC74E5">
        <w:rPr>
          <w:rFonts w:ascii="Times New Roman" w:hAnsi="Times New Roman" w:cs="Times New Roman"/>
          <w:color w:val="000000" w:themeColor="text1"/>
        </w:rPr>
        <w:t xml:space="preserve"> </w:t>
      </w:r>
      <w:r w:rsidR="00875E97">
        <w:rPr>
          <w:rFonts w:ascii="Times New Roman" w:hAnsi="Times New Roman" w:cs="Times New Roman"/>
          <w:color w:val="000000" w:themeColor="text1"/>
        </w:rPr>
        <w:t>personel</w:t>
      </w:r>
      <w:proofErr w:type="gramEnd"/>
      <w:r w:rsidR="00875E97">
        <w:rPr>
          <w:rFonts w:ascii="Times New Roman" w:hAnsi="Times New Roman" w:cs="Times New Roman"/>
          <w:color w:val="000000" w:themeColor="text1"/>
        </w:rPr>
        <w:t xml:space="preserve"> göndermelidir. Hasarlı ve zayi malzemelerin tespiti KİRACI ve KİRALAYAN firmadan yetkilendirilen personeller tarafından tespit edilecektir. KİRACI firma personel göndermemesi durumunda KİRALAYAN firmanın hasar ve zayi tespiti geçerli olacaktır. KİRACI zayi malzeme bedelleri </w:t>
      </w:r>
      <w:r w:rsidR="00875E97" w:rsidRPr="001F0973">
        <w:rPr>
          <w:rFonts w:ascii="Times New Roman" w:hAnsi="Times New Roman" w:cs="Times New Roman"/>
          <w:color w:val="000000" w:themeColor="text1"/>
        </w:rPr>
        <w:t>Madde 4’te belirtilen birim satış bedelleri üzerinden</w:t>
      </w:r>
      <w:r w:rsidR="00875E97">
        <w:rPr>
          <w:rFonts w:ascii="Times New Roman" w:hAnsi="Times New Roman" w:cs="Times New Roman"/>
          <w:color w:val="000000" w:themeColor="text1"/>
        </w:rPr>
        <w:t xml:space="preserve"> </w:t>
      </w:r>
      <w:proofErr w:type="spellStart"/>
      <w:r w:rsidR="00875E97" w:rsidRPr="001F0973">
        <w:rPr>
          <w:rFonts w:ascii="Times New Roman" w:hAnsi="Times New Roman" w:cs="Times New Roman"/>
          <w:color w:val="000000" w:themeColor="text1"/>
        </w:rPr>
        <w:t>KİRALAYAN’a</w:t>
      </w:r>
      <w:proofErr w:type="spellEnd"/>
      <w:r w:rsidR="00875E97" w:rsidRPr="001F0973">
        <w:rPr>
          <w:rFonts w:ascii="Times New Roman" w:hAnsi="Times New Roman" w:cs="Times New Roman"/>
          <w:color w:val="000000" w:themeColor="text1"/>
        </w:rPr>
        <w:t xml:space="preserve"> ödemeyi kabul ve taahhüt eder.</w:t>
      </w:r>
      <w:r w:rsidR="00875E97">
        <w:rPr>
          <w:rFonts w:ascii="Times New Roman" w:hAnsi="Times New Roman" w:cs="Times New Roman"/>
          <w:color w:val="000000" w:themeColor="text1"/>
        </w:rPr>
        <w:t xml:space="preserve"> </w:t>
      </w:r>
      <w:r w:rsidR="005A4352">
        <w:rPr>
          <w:rFonts w:ascii="Times New Roman" w:hAnsi="Times New Roman" w:cs="Times New Roman"/>
          <w:color w:val="000000" w:themeColor="text1"/>
        </w:rPr>
        <w:t>KİRACI</w:t>
      </w:r>
      <w:r w:rsidR="00875E97">
        <w:rPr>
          <w:rFonts w:ascii="Times New Roman" w:hAnsi="Times New Roman" w:cs="Times New Roman"/>
          <w:color w:val="000000" w:themeColor="text1"/>
        </w:rPr>
        <w:t xml:space="preserve"> </w:t>
      </w:r>
      <w:r w:rsidR="005A4352">
        <w:rPr>
          <w:rFonts w:ascii="Times New Roman" w:hAnsi="Times New Roman" w:cs="Times New Roman"/>
          <w:color w:val="000000" w:themeColor="text1"/>
        </w:rPr>
        <w:t>güvenlikli iskelelerin tesliminde h</w:t>
      </w:r>
      <w:r w:rsidR="00875E97">
        <w:rPr>
          <w:rFonts w:ascii="Times New Roman" w:hAnsi="Times New Roman" w:cs="Times New Roman"/>
          <w:color w:val="000000" w:themeColor="text1"/>
        </w:rPr>
        <w:t xml:space="preserve">asarlı </w:t>
      </w:r>
      <w:r w:rsidR="005A4352">
        <w:rPr>
          <w:rFonts w:ascii="Times New Roman" w:hAnsi="Times New Roman" w:cs="Times New Roman"/>
          <w:color w:val="000000" w:themeColor="text1"/>
        </w:rPr>
        <w:t xml:space="preserve">malzemeler tespit </w:t>
      </w:r>
      <w:proofErr w:type="gramStart"/>
      <w:r w:rsidR="005A4352">
        <w:rPr>
          <w:rFonts w:ascii="Times New Roman" w:hAnsi="Times New Roman" w:cs="Times New Roman"/>
          <w:color w:val="000000" w:themeColor="text1"/>
        </w:rPr>
        <w:t>edilmesi  durumunda</w:t>
      </w:r>
      <w:proofErr w:type="gramEnd"/>
      <w:r w:rsidR="005A4352">
        <w:rPr>
          <w:rFonts w:ascii="Times New Roman" w:hAnsi="Times New Roman" w:cs="Times New Roman"/>
          <w:color w:val="000000" w:themeColor="text1"/>
        </w:rPr>
        <w:t xml:space="preserve"> </w:t>
      </w:r>
      <w:r w:rsidR="005A4352" w:rsidRPr="001F0973">
        <w:rPr>
          <w:rFonts w:ascii="Times New Roman" w:hAnsi="Times New Roman" w:cs="Times New Roman"/>
          <w:color w:val="000000" w:themeColor="text1"/>
        </w:rPr>
        <w:t>Madde 4’te belirtilen birim satış bedelleri</w:t>
      </w:r>
      <w:r w:rsidR="005A4352">
        <w:rPr>
          <w:rFonts w:ascii="Times New Roman" w:hAnsi="Times New Roman" w:cs="Times New Roman"/>
          <w:color w:val="000000" w:themeColor="text1"/>
        </w:rPr>
        <w:t>nin yarısını (%50</w:t>
      </w:r>
      <w:proofErr w:type="gramStart"/>
      <w:r w:rsidR="005A4352">
        <w:rPr>
          <w:rFonts w:ascii="Times New Roman" w:hAnsi="Times New Roman" w:cs="Times New Roman"/>
          <w:color w:val="000000" w:themeColor="text1"/>
        </w:rPr>
        <w:t xml:space="preserve">)  </w:t>
      </w:r>
      <w:proofErr w:type="spellStart"/>
      <w:r w:rsidR="005A4352" w:rsidRPr="001F0973">
        <w:rPr>
          <w:rFonts w:ascii="Times New Roman" w:hAnsi="Times New Roman" w:cs="Times New Roman"/>
          <w:color w:val="000000" w:themeColor="text1"/>
        </w:rPr>
        <w:t>KİRALAYAN’a</w:t>
      </w:r>
      <w:proofErr w:type="spellEnd"/>
      <w:proofErr w:type="gramEnd"/>
      <w:r w:rsidR="005A4352" w:rsidRPr="001F0973">
        <w:rPr>
          <w:rFonts w:ascii="Times New Roman" w:hAnsi="Times New Roman" w:cs="Times New Roman"/>
          <w:color w:val="000000" w:themeColor="text1"/>
        </w:rPr>
        <w:t xml:space="preserve"> ödemeyi kabul ve taahhüt eder.</w:t>
      </w:r>
      <w:r w:rsidR="005A4352">
        <w:rPr>
          <w:rFonts w:ascii="Times New Roman" w:hAnsi="Times New Roman" w:cs="Times New Roman"/>
          <w:color w:val="000000" w:themeColor="text1"/>
        </w:rPr>
        <w:t xml:space="preserve"> </w:t>
      </w:r>
      <w:proofErr w:type="spellStart"/>
      <w:r w:rsidR="005A4352">
        <w:rPr>
          <w:rFonts w:ascii="Times New Roman" w:hAnsi="Times New Roman" w:cs="Times New Roman"/>
          <w:color w:val="000000" w:themeColor="text1"/>
        </w:rPr>
        <w:t>T</w:t>
      </w:r>
      <w:r w:rsidR="00875E97">
        <w:rPr>
          <w:rFonts w:ascii="Times New Roman" w:hAnsi="Times New Roman" w:cs="Times New Roman"/>
          <w:color w:val="000000" w:themeColor="text1"/>
        </w:rPr>
        <w:t>amir</w:t>
      </w:r>
      <w:r w:rsidR="00044A03">
        <w:rPr>
          <w:rFonts w:ascii="Times New Roman" w:hAnsi="Times New Roman" w:cs="Times New Roman"/>
          <w:color w:val="000000" w:themeColor="text1"/>
        </w:rPr>
        <w:t>lik</w:t>
      </w:r>
      <w:proofErr w:type="spellEnd"/>
      <w:r w:rsidR="00875E97">
        <w:rPr>
          <w:rFonts w:ascii="Times New Roman" w:hAnsi="Times New Roman" w:cs="Times New Roman"/>
          <w:color w:val="000000" w:themeColor="text1"/>
        </w:rPr>
        <w:t xml:space="preserve"> ürünlerin bedelleri aşağıdaki gibidir.</w:t>
      </w:r>
    </w:p>
    <w:p w14:paraId="60410479" w14:textId="77777777" w:rsidR="00044A03" w:rsidRDefault="00875E97" w:rsidP="004853A9">
      <w:pPr>
        <w:pStyle w:val="ListeParagraf"/>
        <w:jc w:val="both"/>
        <w:rPr>
          <w:rFonts w:ascii="Times New Roman" w:eastAsia="Times New Roman" w:hAnsi="Times New Roman" w:cs="Times New Roman"/>
          <w:color w:val="000000" w:themeColor="text1"/>
        </w:rPr>
      </w:pPr>
      <w:r w:rsidRPr="005A4352">
        <w:rPr>
          <w:rFonts w:ascii="Times New Roman" w:eastAsia="Times New Roman" w:hAnsi="Times New Roman" w:cs="Times New Roman"/>
          <w:color w:val="000000" w:themeColor="text1"/>
        </w:rPr>
        <w:t>Güvenlikli iskele panosu</w:t>
      </w:r>
      <w:r w:rsidR="00044A03">
        <w:rPr>
          <w:rFonts w:ascii="Times New Roman" w:eastAsia="Times New Roman" w:hAnsi="Times New Roman" w:cs="Times New Roman"/>
          <w:color w:val="000000" w:themeColor="text1"/>
        </w:rPr>
        <w:t xml:space="preserve"> 300 TL</w:t>
      </w:r>
    </w:p>
    <w:p w14:paraId="1F1BF739" w14:textId="77777777" w:rsidR="00044A03" w:rsidRDefault="00044A03" w:rsidP="004853A9">
      <w:pPr>
        <w:pStyle w:val="ListeParagraf"/>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Ç</w:t>
      </w:r>
      <w:r w:rsidR="005A4352" w:rsidRPr="005A4352">
        <w:rPr>
          <w:rFonts w:ascii="Times New Roman" w:eastAsia="Times New Roman" w:hAnsi="Times New Roman" w:cs="Times New Roman"/>
          <w:color w:val="000000" w:themeColor="text1"/>
        </w:rPr>
        <w:t>elik yürüme platformu 300 TL</w:t>
      </w:r>
    </w:p>
    <w:p w14:paraId="74EDCC9A" w14:textId="77777777" w:rsidR="00044A03" w:rsidRDefault="00044A03" w:rsidP="004853A9">
      <w:pPr>
        <w:pStyle w:val="ListeParagraf"/>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w:t>
      </w:r>
      <w:r w:rsidR="005A4352" w:rsidRPr="005A4352">
        <w:rPr>
          <w:rFonts w:ascii="Times New Roman" w:eastAsia="Times New Roman" w:hAnsi="Times New Roman" w:cs="Times New Roman"/>
          <w:color w:val="000000" w:themeColor="text1"/>
        </w:rPr>
        <w:t>erdivenli kalas 1000 TL</w:t>
      </w:r>
    </w:p>
    <w:p w14:paraId="60573D10" w14:textId="4EC3CA83" w:rsidR="00875E97" w:rsidRDefault="00044A03" w:rsidP="004853A9">
      <w:pPr>
        <w:pStyle w:val="ListeParagraf"/>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w:t>
      </w:r>
      <w:r w:rsidR="005A4352" w:rsidRPr="005A4352">
        <w:rPr>
          <w:rFonts w:ascii="Times New Roman" w:eastAsia="Times New Roman" w:hAnsi="Times New Roman" w:cs="Times New Roman"/>
          <w:color w:val="000000" w:themeColor="text1"/>
        </w:rPr>
        <w:t>atay bağlantı eleman</w:t>
      </w:r>
      <w:r>
        <w:rPr>
          <w:rFonts w:ascii="Times New Roman" w:eastAsia="Times New Roman" w:hAnsi="Times New Roman" w:cs="Times New Roman"/>
          <w:color w:val="000000" w:themeColor="text1"/>
        </w:rPr>
        <w:t>ı</w:t>
      </w:r>
      <w:r w:rsidR="005A4352" w:rsidRPr="005A4352">
        <w:rPr>
          <w:rFonts w:ascii="Times New Roman" w:eastAsia="Times New Roman" w:hAnsi="Times New Roman" w:cs="Times New Roman"/>
          <w:color w:val="000000" w:themeColor="text1"/>
        </w:rPr>
        <w:t xml:space="preserve"> 100 </w:t>
      </w:r>
      <w:r>
        <w:rPr>
          <w:rFonts w:ascii="Times New Roman" w:eastAsia="Times New Roman" w:hAnsi="Times New Roman" w:cs="Times New Roman"/>
          <w:color w:val="000000" w:themeColor="text1"/>
        </w:rPr>
        <w:t>TL</w:t>
      </w:r>
    </w:p>
    <w:p w14:paraId="6F87901A" w14:textId="70B0AB34" w:rsidR="00875E97" w:rsidRPr="00044A03" w:rsidRDefault="00044A03" w:rsidP="00044A03">
      <w:pPr>
        <w:pStyle w:val="ListeParagraf"/>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Ç</w:t>
      </w:r>
      <w:r w:rsidRPr="005A4352">
        <w:rPr>
          <w:rFonts w:ascii="Times New Roman" w:eastAsia="Times New Roman" w:hAnsi="Times New Roman" w:cs="Times New Roman"/>
          <w:color w:val="000000" w:themeColor="text1"/>
        </w:rPr>
        <w:t>apraz bağlantı eleman</w:t>
      </w:r>
      <w:r>
        <w:rPr>
          <w:rFonts w:ascii="Times New Roman" w:eastAsia="Times New Roman" w:hAnsi="Times New Roman" w:cs="Times New Roman"/>
          <w:color w:val="000000" w:themeColor="text1"/>
        </w:rPr>
        <w:t>ı</w:t>
      </w:r>
      <w:r w:rsidRPr="005A4352">
        <w:rPr>
          <w:rFonts w:ascii="Times New Roman" w:eastAsia="Times New Roman" w:hAnsi="Times New Roman" w:cs="Times New Roman"/>
          <w:color w:val="000000" w:themeColor="text1"/>
        </w:rPr>
        <w:t xml:space="preserve"> 100 </w:t>
      </w:r>
      <w:r>
        <w:rPr>
          <w:rFonts w:ascii="Times New Roman" w:eastAsia="Times New Roman" w:hAnsi="Times New Roman" w:cs="Times New Roman"/>
          <w:color w:val="000000" w:themeColor="text1"/>
        </w:rPr>
        <w:t>TL</w:t>
      </w:r>
      <w:r w:rsidRPr="005A4352">
        <w:rPr>
          <w:rFonts w:ascii="Times New Roman" w:eastAsia="Times New Roman" w:hAnsi="Times New Roman" w:cs="Times New Roman"/>
          <w:color w:val="000000" w:themeColor="text1"/>
        </w:rPr>
        <w:t>’dir</w:t>
      </w:r>
    </w:p>
    <w:p w14:paraId="21195511" w14:textId="77777777" w:rsidR="005A4352" w:rsidRPr="001F0973" w:rsidRDefault="005A4352" w:rsidP="004853A9">
      <w:pPr>
        <w:pStyle w:val="ListeParagraf"/>
        <w:jc w:val="both"/>
        <w:rPr>
          <w:rFonts w:ascii="Times New Roman" w:hAnsi="Times New Roman" w:cs="Times New Roman"/>
          <w:color w:val="000000" w:themeColor="text1"/>
        </w:rPr>
      </w:pPr>
    </w:p>
    <w:p w14:paraId="66F8406F" w14:textId="77777777" w:rsidR="004853A9" w:rsidRPr="001F0973" w:rsidRDefault="004853A9" w:rsidP="004853A9">
      <w:pPr>
        <w:pStyle w:val="ListeParagraf"/>
        <w:jc w:val="both"/>
        <w:rPr>
          <w:rFonts w:ascii="Times New Roman" w:hAnsi="Times New Roman" w:cs="Times New Roman"/>
          <w:b/>
          <w:color w:val="000000" w:themeColor="text1"/>
        </w:rPr>
      </w:pPr>
    </w:p>
    <w:p w14:paraId="5CCCDD5B"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ÖDEME KOŞULLARI</w:t>
      </w:r>
    </w:p>
    <w:p w14:paraId="3A54CFA4" w14:textId="77777777" w:rsidR="004853A9" w:rsidRPr="001F0973" w:rsidRDefault="004853A9" w:rsidP="004853A9">
      <w:pPr>
        <w:pStyle w:val="ListeParagraf"/>
        <w:jc w:val="both"/>
        <w:rPr>
          <w:rFonts w:ascii="Times New Roman" w:hAnsi="Times New Roman" w:cs="Times New Roman"/>
          <w:color w:val="000000" w:themeColor="text1"/>
        </w:rPr>
      </w:pPr>
    </w:p>
    <w:p w14:paraId="62AE896A"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Sözleşmede ön görülen aylık kira bedeli, sözleşme tarihinden itibaren her ay peşin ödenecektir. Kira sözleşmesi 1 aydan fazla süreler için yapılırsa, kira bedelleri sıralı çeklerle peşin olarak ödenecektir.  </w:t>
      </w:r>
    </w:p>
    <w:p w14:paraId="5CDA823F" w14:textId="77777777" w:rsidR="004853A9" w:rsidRPr="001F0973" w:rsidRDefault="004853A9" w:rsidP="004853A9">
      <w:pPr>
        <w:pStyle w:val="ListeParagraf"/>
        <w:jc w:val="both"/>
        <w:rPr>
          <w:rFonts w:ascii="Times New Roman" w:hAnsi="Times New Roman" w:cs="Times New Roman"/>
          <w:color w:val="000000" w:themeColor="text1"/>
        </w:rPr>
      </w:pPr>
    </w:p>
    <w:p w14:paraId="45C38374"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KİRAYA VERİLEN GÜVENLİKLİ İSKELENİN TESLİM SÜRESİ, YERİ VE ŞEKLİ</w:t>
      </w:r>
    </w:p>
    <w:p w14:paraId="7896C770" w14:textId="77777777" w:rsidR="004853A9" w:rsidRPr="001F0973" w:rsidRDefault="004853A9" w:rsidP="004853A9">
      <w:pPr>
        <w:pStyle w:val="ListeParagraf"/>
        <w:jc w:val="both"/>
        <w:rPr>
          <w:rFonts w:ascii="Times New Roman" w:hAnsi="Times New Roman" w:cs="Times New Roman"/>
          <w:color w:val="000000" w:themeColor="text1"/>
        </w:rPr>
      </w:pPr>
    </w:p>
    <w:p w14:paraId="4B6E0CC5"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KİRALAYAN, kiraya konu tüm güvenlikli iskele ve malzemelerini, sözleşmenin imzalanmasının akabinde nakliyeciye irsaliye ile teslim edecektir. Nakliyeci de şantiyede KİRACININ SGK’lı bir personeli veya kiracının yetkili kıldığı personeli tarafından sayımı gerçekleştirilip irsaliye onaylandıktan sonra kiracıya teslim edecektir. </w:t>
      </w:r>
    </w:p>
    <w:p w14:paraId="57ECCFC9" w14:textId="77777777" w:rsidR="004853A9" w:rsidRPr="001F0973" w:rsidRDefault="004853A9" w:rsidP="004853A9">
      <w:pPr>
        <w:pStyle w:val="ListeParagraf"/>
        <w:jc w:val="both"/>
        <w:rPr>
          <w:rFonts w:ascii="Times New Roman" w:hAnsi="Times New Roman" w:cs="Times New Roman"/>
          <w:color w:val="000000" w:themeColor="text1"/>
        </w:rPr>
      </w:pPr>
    </w:p>
    <w:p w14:paraId="32EC3347"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Kiralanan güvenlikli iskelenin kiracıya teslim tarihi taraflarca belirlenecektir. Kiralayan, aylık kira faturasını bu tarihe göre kesecektir. Şayet kiracı belirlenen tarihte güvenlikli iskeleyi teslim almazsa, yine de kiralayan bu tarihe göre fatura kesecektir. Şayet iskelenin sevkiyatına engel olabilecek mücbir sebep veya haklı gerekçe ortaya çıkarsa, kiralayan ilave süre talep edebilir.  </w:t>
      </w:r>
    </w:p>
    <w:p w14:paraId="2A77FBCB" w14:textId="77777777" w:rsidR="004853A9" w:rsidRPr="001F0973" w:rsidRDefault="004853A9" w:rsidP="004853A9">
      <w:pPr>
        <w:pStyle w:val="ListeParagraf"/>
        <w:jc w:val="both"/>
        <w:rPr>
          <w:rFonts w:ascii="Times New Roman" w:hAnsi="Times New Roman" w:cs="Times New Roman"/>
          <w:color w:val="000000" w:themeColor="text1"/>
        </w:rPr>
      </w:pPr>
    </w:p>
    <w:p w14:paraId="58035BC8" w14:textId="77777777" w:rsidR="00C3537B" w:rsidRPr="001F0973" w:rsidRDefault="00C3537B" w:rsidP="00C3537B">
      <w:pPr>
        <w:pStyle w:val="ListeParagraf"/>
        <w:widowControl w:val="0"/>
        <w:autoSpaceDE w:val="0"/>
        <w:autoSpaceDN w:val="0"/>
        <w:adjustRightInd w:val="0"/>
        <w:jc w:val="both"/>
        <w:rPr>
          <w:rFonts w:ascii="Times New Roman" w:hAnsi="Times New Roman" w:cs="Times New Roman"/>
          <w:color w:val="242424"/>
          <w:shd w:val="clear" w:color="auto" w:fill="FFFFFF"/>
        </w:rPr>
      </w:pPr>
      <w:r w:rsidRPr="001F0973">
        <w:rPr>
          <w:rFonts w:ascii="Times New Roman" w:hAnsi="Times New Roman" w:cs="Times New Roman"/>
          <w:color w:val="242424"/>
          <w:shd w:val="clear" w:color="auto" w:fill="FFFFFF"/>
        </w:rPr>
        <w:t xml:space="preserve">Kiraya veren kiraya konu güvenlikli iskele ve parçalarını kiracıya veya kiracının belirttiği şantiyeye teslim ettiğinde kiracı, derhal aynı gün söz konusu güvenlikli iskele ve parçalarının kalite kontrolünü, ayıplı olup olmadığını kontrol etmek zorundadır. Şayet ayıplı parça veya eksik parça varsa, aynı gün kurulum yapmadan önce kiraya verene bildirmek ve sağlam parça ile değişimini talep, eksik varsa eksik parçanın tamamlanmasın istemek zorundadır. Kiracı, aynı gün bildirim yapmadığı takdirde kiraya konu iskele ve parçalarının tam ve sağlam olduğunu kabul etmiş sayılır. Kiracı, kiraya konu iskele ve parçalarını teslim aldıktan sonra kalite kontrol veya ayıp kontrolü görevini ihmal ederse sorumluluk kiracıya aittir. Kiracıya veya kiracının belirttiği şantiyeye teslim edilen güvenlikli iskele ve parçalarının kiracı tarafından kalite ve ayıp kontrolü yapılmamış olmasından dolayı meydana gelecek iş kazalarından ve zararlardan kiracı sorumludur. Kiraya veren firmanın hiçbir sorumluluğu olmayacaktır. </w:t>
      </w:r>
    </w:p>
    <w:p w14:paraId="13E4FAF9" w14:textId="77777777" w:rsidR="004853A9" w:rsidRPr="001F0973" w:rsidRDefault="004853A9" w:rsidP="004853A9">
      <w:pPr>
        <w:pStyle w:val="ListeParagraf"/>
        <w:jc w:val="both"/>
        <w:rPr>
          <w:rFonts w:ascii="Times New Roman" w:hAnsi="Times New Roman" w:cs="Times New Roman"/>
          <w:color w:val="000000" w:themeColor="text1"/>
        </w:rPr>
      </w:pPr>
    </w:p>
    <w:p w14:paraId="527CEAD6"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NAKLİYE-YÜKLEME-İNDİRME MASRAFLARI</w:t>
      </w:r>
    </w:p>
    <w:p w14:paraId="1D49FF6B" w14:textId="77777777" w:rsidR="004853A9" w:rsidRPr="001F0973" w:rsidRDefault="004853A9" w:rsidP="004853A9">
      <w:pPr>
        <w:pStyle w:val="ListeParagraf"/>
        <w:jc w:val="both"/>
        <w:rPr>
          <w:rFonts w:ascii="Times New Roman" w:hAnsi="Times New Roman" w:cs="Times New Roman"/>
          <w:b/>
          <w:color w:val="000000" w:themeColor="text1"/>
        </w:rPr>
      </w:pPr>
    </w:p>
    <w:p w14:paraId="3AD86006" w14:textId="77777777" w:rsidR="004853A9" w:rsidRPr="001F0973" w:rsidRDefault="004853A9" w:rsidP="004853A9">
      <w:pPr>
        <w:pStyle w:val="ListeParagraf"/>
        <w:jc w:val="both"/>
        <w:rPr>
          <w:rFonts w:ascii="Times New Roman" w:hAnsi="Times New Roman" w:cs="Times New Roman"/>
          <w:bCs/>
          <w:color w:val="000000" w:themeColor="text1"/>
        </w:rPr>
      </w:pPr>
      <w:r w:rsidRPr="001F0973">
        <w:rPr>
          <w:rFonts w:ascii="Times New Roman" w:hAnsi="Times New Roman" w:cs="Times New Roman"/>
          <w:color w:val="000000" w:themeColor="text1"/>
        </w:rPr>
        <w:t xml:space="preserve">Sözleşmeye konu malzemelerin kiracıya ait veya kiracının gösterdiği şantiyeye götürme ve geri getirme </w:t>
      </w:r>
      <w:r w:rsidRPr="001F0973">
        <w:rPr>
          <w:rFonts w:ascii="Times New Roman" w:hAnsi="Times New Roman" w:cs="Times New Roman"/>
          <w:bCs/>
          <w:color w:val="000000" w:themeColor="text1"/>
        </w:rPr>
        <w:t xml:space="preserve">nakliye bedeli kiracıya aittir. </w:t>
      </w:r>
    </w:p>
    <w:p w14:paraId="19E889D8" w14:textId="77777777" w:rsidR="004853A9" w:rsidRPr="001F0973" w:rsidRDefault="004853A9" w:rsidP="004853A9">
      <w:pPr>
        <w:pStyle w:val="ListeParagraf"/>
        <w:jc w:val="both"/>
        <w:rPr>
          <w:rFonts w:ascii="Times New Roman" w:hAnsi="Times New Roman" w:cs="Times New Roman"/>
          <w:bCs/>
          <w:color w:val="000000" w:themeColor="text1"/>
        </w:rPr>
      </w:pPr>
    </w:p>
    <w:p w14:paraId="08FCD7C6" w14:textId="77777777" w:rsidR="004853A9" w:rsidRPr="001F0973" w:rsidRDefault="004853A9" w:rsidP="004853A9">
      <w:pPr>
        <w:pStyle w:val="ListeParagraf"/>
        <w:jc w:val="both"/>
        <w:rPr>
          <w:rFonts w:ascii="Times New Roman" w:hAnsi="Times New Roman" w:cs="Times New Roman"/>
          <w:bCs/>
          <w:color w:val="000000" w:themeColor="text1"/>
        </w:rPr>
      </w:pPr>
      <w:r w:rsidRPr="001F0973">
        <w:rPr>
          <w:rFonts w:ascii="Times New Roman" w:hAnsi="Times New Roman" w:cs="Times New Roman"/>
          <w:color w:val="000000" w:themeColor="text1"/>
        </w:rPr>
        <w:t xml:space="preserve">Kiraya verilen güvenlikli iskelenin kiralayanın deposundan sevk edilmesi veya iade anında depoya indirilmesi masrafları </w:t>
      </w:r>
      <w:proofErr w:type="spellStart"/>
      <w:r w:rsidRPr="001F0973">
        <w:rPr>
          <w:rFonts w:ascii="Times New Roman" w:hAnsi="Times New Roman" w:cs="Times New Roman"/>
          <w:color w:val="000000" w:themeColor="text1"/>
        </w:rPr>
        <w:t>KİRALAYAN’a</w:t>
      </w:r>
      <w:proofErr w:type="spellEnd"/>
      <w:r w:rsidRPr="001F0973">
        <w:rPr>
          <w:rFonts w:ascii="Times New Roman" w:hAnsi="Times New Roman" w:cs="Times New Roman"/>
          <w:color w:val="000000" w:themeColor="text1"/>
        </w:rPr>
        <w:t xml:space="preserve"> aittir. Ancak kira verilen güvenlikli iskelenin kiracının şantiyesinde veya göstereceği şantiyede kamyonlardan indirilmesi, sözleşmenin bitiminde tekrar nakliyeye yüklenmesi masrafları </w:t>
      </w:r>
      <w:proofErr w:type="spellStart"/>
      <w:r w:rsidRPr="001F0973">
        <w:rPr>
          <w:rFonts w:ascii="Times New Roman" w:hAnsi="Times New Roman" w:cs="Times New Roman"/>
          <w:color w:val="000000" w:themeColor="text1"/>
        </w:rPr>
        <w:t>KİRACI’ya</w:t>
      </w:r>
      <w:proofErr w:type="spellEnd"/>
      <w:r w:rsidRPr="001F0973">
        <w:rPr>
          <w:rFonts w:ascii="Times New Roman" w:hAnsi="Times New Roman" w:cs="Times New Roman"/>
          <w:color w:val="000000" w:themeColor="text1"/>
        </w:rPr>
        <w:t xml:space="preserve"> aittir.</w:t>
      </w:r>
    </w:p>
    <w:p w14:paraId="66EE7229" w14:textId="77777777" w:rsidR="004853A9" w:rsidRPr="001F0973" w:rsidRDefault="004853A9" w:rsidP="004853A9">
      <w:pPr>
        <w:pStyle w:val="ListeParagraf"/>
        <w:jc w:val="both"/>
        <w:rPr>
          <w:rFonts w:ascii="Times New Roman" w:hAnsi="Times New Roman" w:cs="Times New Roman"/>
          <w:color w:val="000000" w:themeColor="text1"/>
        </w:rPr>
      </w:pPr>
    </w:p>
    <w:p w14:paraId="649E87AD"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Şayet kiracı, kiralanan güvenlikli iskelenin nakliyesini kendisinin anlaştığı bir nakliye firmasına yaptıracaksa, nakliye aracının plakası, şoförün kimlik bilgileri ve şantiyede teslim alacak kişinin kimlik bilgilerini e-mail yoluyla kiralayan bildirecektir. Gidiş-dönüş nakliye masrafları kiracıya aittir. Kiralanan güvenlikli iskelenin, kiracının anlaştığı nakliye firması ile taşınması halinde, güvenlikli iskelenin nakliyede kaza geçirmesi, çalınması, gasp edilmesi </w:t>
      </w:r>
      <w:proofErr w:type="spellStart"/>
      <w:r w:rsidRPr="001F0973">
        <w:rPr>
          <w:rFonts w:ascii="Times New Roman" w:hAnsi="Times New Roman" w:cs="Times New Roman"/>
          <w:color w:val="000000" w:themeColor="text1"/>
        </w:rPr>
        <w:t>vb</w:t>
      </w:r>
      <w:proofErr w:type="spellEnd"/>
      <w:r w:rsidRPr="001F0973">
        <w:rPr>
          <w:rFonts w:ascii="Times New Roman" w:hAnsi="Times New Roman" w:cs="Times New Roman"/>
          <w:color w:val="000000" w:themeColor="text1"/>
        </w:rPr>
        <w:t xml:space="preserve"> şekillerde zarar uğraması halinde sorumluluk kiracıya aittir.     </w:t>
      </w:r>
    </w:p>
    <w:p w14:paraId="30C7F08F" w14:textId="77777777" w:rsidR="004853A9" w:rsidRPr="001F0973" w:rsidRDefault="004853A9" w:rsidP="004853A9">
      <w:pPr>
        <w:pStyle w:val="ListeParagraf"/>
        <w:jc w:val="both"/>
        <w:rPr>
          <w:rFonts w:ascii="Times New Roman" w:hAnsi="Times New Roman" w:cs="Times New Roman"/>
          <w:b/>
          <w:color w:val="000000" w:themeColor="text1"/>
        </w:rPr>
      </w:pPr>
    </w:p>
    <w:p w14:paraId="01646955"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GÜVENLİKLİ İSKELENİN KULLANIMI VE İADESİ</w:t>
      </w:r>
    </w:p>
    <w:p w14:paraId="04298B05" w14:textId="77777777" w:rsidR="004853A9" w:rsidRPr="001F0973" w:rsidRDefault="004853A9" w:rsidP="004853A9">
      <w:pPr>
        <w:pStyle w:val="ListeParagraf"/>
        <w:jc w:val="both"/>
        <w:rPr>
          <w:rFonts w:ascii="Times New Roman" w:hAnsi="Times New Roman" w:cs="Times New Roman"/>
          <w:color w:val="000000" w:themeColor="text1"/>
        </w:rPr>
      </w:pPr>
    </w:p>
    <w:p w14:paraId="48C6E794"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KİRACI kiraladığı malzemelerin kısmen veya tamamen belirtilen şantiye dışında kullanamaz. Aksi takdirde </w:t>
      </w:r>
      <w:proofErr w:type="spellStart"/>
      <w:r w:rsidRPr="001F0973">
        <w:rPr>
          <w:rFonts w:ascii="Times New Roman" w:hAnsi="Times New Roman" w:cs="Times New Roman"/>
          <w:color w:val="000000" w:themeColor="text1"/>
        </w:rPr>
        <w:t>KİRALAYAN’ın</w:t>
      </w:r>
      <w:proofErr w:type="spellEnd"/>
      <w:r w:rsidRPr="001F0973">
        <w:rPr>
          <w:rFonts w:ascii="Times New Roman" w:hAnsi="Times New Roman" w:cs="Times New Roman"/>
          <w:color w:val="000000" w:themeColor="text1"/>
        </w:rPr>
        <w:t xml:space="preserve"> sözleşmeyi feshederek malzemeyi geri alma hakkı doğar. KİRACI bu hakkın kullanılmasına itiraz etmeyeceğini taahhüt eder. </w:t>
      </w:r>
    </w:p>
    <w:p w14:paraId="11AEF6E9" w14:textId="77777777" w:rsidR="004853A9" w:rsidRPr="001F0973" w:rsidRDefault="004853A9" w:rsidP="004853A9">
      <w:pPr>
        <w:pStyle w:val="ListeParagraf"/>
        <w:jc w:val="both"/>
        <w:rPr>
          <w:rFonts w:ascii="Times New Roman" w:hAnsi="Times New Roman" w:cs="Times New Roman"/>
          <w:color w:val="000000" w:themeColor="text1"/>
        </w:rPr>
      </w:pPr>
    </w:p>
    <w:p w14:paraId="00431094"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KİRACI iskeleyi, kullandığı şantiyede alt yüklenicilerine kullandırması halinde malzemelerde kira sonunda oluşabilecek eksik, hasarlı, kullanılamaz durumda iade etmesi halinde sorumluluk </w:t>
      </w:r>
      <w:proofErr w:type="spellStart"/>
      <w:r w:rsidRPr="001F0973">
        <w:rPr>
          <w:rFonts w:ascii="Times New Roman" w:hAnsi="Times New Roman" w:cs="Times New Roman"/>
          <w:color w:val="000000" w:themeColor="text1"/>
        </w:rPr>
        <w:t>KİRACI’ya</w:t>
      </w:r>
      <w:proofErr w:type="spellEnd"/>
      <w:r w:rsidRPr="001F0973">
        <w:rPr>
          <w:rFonts w:ascii="Times New Roman" w:hAnsi="Times New Roman" w:cs="Times New Roman"/>
          <w:color w:val="000000" w:themeColor="text1"/>
        </w:rPr>
        <w:t xml:space="preserve"> aittir.</w:t>
      </w:r>
    </w:p>
    <w:p w14:paraId="27DFBFA1" w14:textId="77777777" w:rsidR="004853A9" w:rsidRPr="001F0973" w:rsidRDefault="004853A9" w:rsidP="004853A9">
      <w:pPr>
        <w:pStyle w:val="ListeParagraf"/>
        <w:jc w:val="both"/>
        <w:rPr>
          <w:rFonts w:ascii="Times New Roman" w:hAnsi="Times New Roman" w:cs="Times New Roman"/>
          <w:color w:val="000000" w:themeColor="text1"/>
        </w:rPr>
      </w:pPr>
    </w:p>
    <w:p w14:paraId="4DC7505E" w14:textId="77777777" w:rsidR="004853A9"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KİRACI kiralama süresi boyunca kiraladığı malzemelerin, beton harç kalıntılarının temizliği, normlara göre istif edilmesi gibi rutin temizlik ve bakımını yapmakla mükelleftir.</w:t>
      </w:r>
    </w:p>
    <w:p w14:paraId="7569335A" w14:textId="77777777" w:rsidR="00D05AE2" w:rsidRDefault="00D05AE2" w:rsidP="00D05AE2">
      <w:pPr>
        <w:pStyle w:val="ListeParagraf"/>
        <w:jc w:val="both"/>
        <w:rPr>
          <w:rFonts w:ascii="Times New Roman" w:hAnsi="Times New Roman" w:cs="Times New Roman"/>
          <w:color w:val="000000" w:themeColor="text1"/>
        </w:rPr>
      </w:pPr>
    </w:p>
    <w:p w14:paraId="7262F5F2" w14:textId="75FC9190" w:rsidR="004853A9" w:rsidRDefault="00D05AE2" w:rsidP="00D05AE2">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KİRACI</w:t>
      </w:r>
      <w:r>
        <w:rPr>
          <w:rFonts w:ascii="Times New Roman" w:hAnsi="Times New Roman" w:cs="Times New Roman"/>
          <w:color w:val="000000" w:themeColor="text1"/>
        </w:rPr>
        <w:t xml:space="preserve"> </w:t>
      </w:r>
      <w:r w:rsidRPr="001F0973">
        <w:rPr>
          <w:rFonts w:ascii="Times New Roman" w:hAnsi="Times New Roman" w:cs="Times New Roman"/>
          <w:color w:val="000000" w:themeColor="text1"/>
        </w:rPr>
        <w:t>kiralama süresi boyunca kiraladığı malzemelerin,</w:t>
      </w:r>
      <w:r>
        <w:rPr>
          <w:rFonts w:ascii="Times New Roman" w:hAnsi="Times New Roman" w:cs="Times New Roman"/>
          <w:color w:val="000000" w:themeColor="text1"/>
        </w:rPr>
        <w:t xml:space="preserve"> temizliği ve bakımlarını yapmadan iade etme durumunda malzeme temizlik ve bakım masrafları </w:t>
      </w:r>
      <w:proofErr w:type="spellStart"/>
      <w:r w:rsidRPr="001F0973">
        <w:rPr>
          <w:rFonts w:ascii="Times New Roman" w:hAnsi="Times New Roman" w:cs="Times New Roman"/>
          <w:color w:val="000000" w:themeColor="text1"/>
        </w:rPr>
        <w:t>KİRACI’ya</w:t>
      </w:r>
      <w:proofErr w:type="spellEnd"/>
      <w:r>
        <w:rPr>
          <w:rFonts w:ascii="Times New Roman" w:hAnsi="Times New Roman" w:cs="Times New Roman"/>
          <w:color w:val="000000" w:themeColor="text1"/>
        </w:rPr>
        <w:t xml:space="preserve"> fatura edilecektir.</w:t>
      </w:r>
    </w:p>
    <w:p w14:paraId="44651C54" w14:textId="77777777" w:rsidR="00D05AE2" w:rsidRPr="00D05AE2" w:rsidRDefault="00D05AE2" w:rsidP="00D05AE2">
      <w:pPr>
        <w:pStyle w:val="ListeParagraf"/>
        <w:jc w:val="both"/>
        <w:rPr>
          <w:rFonts w:ascii="Times New Roman" w:hAnsi="Times New Roman" w:cs="Times New Roman"/>
          <w:color w:val="000000" w:themeColor="text1"/>
        </w:rPr>
      </w:pPr>
    </w:p>
    <w:p w14:paraId="59822FE9"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KİRACI kiraladığı malzemeleri temizlenmiş, tekrar kullanılabilecek şekilde demonte edilmiş cins ve boylarına göre ayrılmış ve paketlenmiş olarak eksiksiz ve hasarsız şekilde </w:t>
      </w:r>
      <w:proofErr w:type="spellStart"/>
      <w:r w:rsidRPr="001F0973">
        <w:rPr>
          <w:rFonts w:ascii="Times New Roman" w:hAnsi="Times New Roman" w:cs="Times New Roman"/>
          <w:color w:val="000000" w:themeColor="text1"/>
        </w:rPr>
        <w:t>KİRALAYAN’nın</w:t>
      </w:r>
      <w:proofErr w:type="spellEnd"/>
      <w:r w:rsidRPr="001F0973">
        <w:rPr>
          <w:rFonts w:ascii="Times New Roman" w:hAnsi="Times New Roman" w:cs="Times New Roman"/>
          <w:color w:val="000000" w:themeColor="text1"/>
        </w:rPr>
        <w:t xml:space="preserve"> deposunda sayarak ve iade sevk irsaliyesi ile kira süresi bitmeden teslim etmek zorundadır. İade sevk irsaliyesi kesilmeden tutanaklı ve tutanaksız teslimlerde doğabilecek her türlü zarar, ziyan, vergi ve doğabilecek her türlü idari ceza ve tazminatlardan KİRACI sorumludur.</w:t>
      </w:r>
    </w:p>
    <w:p w14:paraId="7274E62B" w14:textId="77777777" w:rsidR="004853A9" w:rsidRPr="001F0973" w:rsidRDefault="004853A9" w:rsidP="004853A9">
      <w:pPr>
        <w:pStyle w:val="ListeParagraf"/>
        <w:jc w:val="both"/>
        <w:rPr>
          <w:rFonts w:ascii="Times New Roman" w:hAnsi="Times New Roman" w:cs="Times New Roman"/>
          <w:color w:val="000000" w:themeColor="text1"/>
        </w:rPr>
      </w:pPr>
    </w:p>
    <w:p w14:paraId="09AEE860" w14:textId="796F2081"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KİRACI kiraladığı malzemeleri </w:t>
      </w:r>
      <w:proofErr w:type="spellStart"/>
      <w:r w:rsidRPr="001F0973">
        <w:rPr>
          <w:rFonts w:ascii="Times New Roman" w:hAnsi="Times New Roman" w:cs="Times New Roman"/>
          <w:color w:val="000000" w:themeColor="text1"/>
        </w:rPr>
        <w:t>KİRALAYAN’ın</w:t>
      </w:r>
      <w:proofErr w:type="spellEnd"/>
      <w:r w:rsidRPr="001F0973">
        <w:rPr>
          <w:rFonts w:ascii="Times New Roman" w:hAnsi="Times New Roman" w:cs="Times New Roman"/>
          <w:color w:val="000000" w:themeColor="text1"/>
        </w:rPr>
        <w:t xml:space="preserve"> deposunda teslim ederken yetkilendirilmiş bir elemanı hazır bulundurmak ve malzemelerin hasarsız ve eksiksiz olduğunu, teslimatın sözleşmeye uygun gerçekleştiğini tespit etmekle yükümlüdür.</w:t>
      </w:r>
      <w:r w:rsidR="00D05AE2" w:rsidRPr="00D05AE2">
        <w:rPr>
          <w:rFonts w:ascii="Times New Roman" w:hAnsi="Times New Roman" w:cs="Times New Roman"/>
          <w:color w:val="000000" w:themeColor="text1"/>
        </w:rPr>
        <w:t xml:space="preserve"> </w:t>
      </w:r>
      <w:r w:rsidR="00D05AE2">
        <w:rPr>
          <w:rFonts w:ascii="Times New Roman" w:hAnsi="Times New Roman" w:cs="Times New Roman"/>
          <w:color w:val="000000" w:themeColor="text1"/>
        </w:rPr>
        <w:t xml:space="preserve">Yetkili eleman bulundurmadığı takdirde </w:t>
      </w:r>
      <w:proofErr w:type="spellStart"/>
      <w:r w:rsidR="00D05AE2" w:rsidRPr="001F0973">
        <w:rPr>
          <w:rFonts w:ascii="Times New Roman" w:hAnsi="Times New Roman" w:cs="Times New Roman"/>
          <w:color w:val="000000" w:themeColor="text1"/>
        </w:rPr>
        <w:t>KİRALAYAN’ın</w:t>
      </w:r>
      <w:proofErr w:type="spellEnd"/>
      <w:r w:rsidR="00D05AE2">
        <w:rPr>
          <w:rFonts w:ascii="Times New Roman" w:hAnsi="Times New Roman" w:cs="Times New Roman"/>
          <w:color w:val="000000" w:themeColor="text1"/>
        </w:rPr>
        <w:t xml:space="preserve"> bildirmiş olduğu eksik, hasarlı ve </w:t>
      </w:r>
      <w:proofErr w:type="spellStart"/>
      <w:r w:rsidR="00D05AE2">
        <w:rPr>
          <w:rFonts w:ascii="Times New Roman" w:hAnsi="Times New Roman" w:cs="Times New Roman"/>
          <w:color w:val="000000" w:themeColor="text1"/>
        </w:rPr>
        <w:t>zai</w:t>
      </w:r>
      <w:proofErr w:type="spellEnd"/>
      <w:r w:rsidR="00D05AE2">
        <w:rPr>
          <w:rFonts w:ascii="Times New Roman" w:hAnsi="Times New Roman" w:cs="Times New Roman"/>
          <w:color w:val="000000" w:themeColor="text1"/>
        </w:rPr>
        <w:t xml:space="preserve"> adetler geçerli olacaktır.</w:t>
      </w:r>
    </w:p>
    <w:p w14:paraId="16155BF5" w14:textId="77777777" w:rsidR="004853A9" w:rsidRPr="001F0973" w:rsidRDefault="004853A9" w:rsidP="004853A9">
      <w:pPr>
        <w:pStyle w:val="ListeParagraf"/>
        <w:jc w:val="both"/>
        <w:rPr>
          <w:rFonts w:ascii="Times New Roman" w:hAnsi="Times New Roman" w:cs="Times New Roman"/>
          <w:color w:val="000000" w:themeColor="text1"/>
        </w:rPr>
      </w:pPr>
    </w:p>
    <w:p w14:paraId="4C757881"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KİRACI temsilcisi malzemeleri teslim etmeye gelmemiş ise; malzemeleri teslim etmeye gelen nakliyeciye malzeme teslimi yetki belgesi vermek ve şoförün kimlik ve araç ruhsat bilgilerini almak zorundadır. Aksi takdirde sorumluluk kiracıya aittir. Nakliyeciye böyle bir belge verilmemiş ise KİRACI, </w:t>
      </w:r>
      <w:proofErr w:type="spellStart"/>
      <w:r w:rsidRPr="001F0973">
        <w:rPr>
          <w:rFonts w:ascii="Times New Roman" w:hAnsi="Times New Roman" w:cs="Times New Roman"/>
          <w:color w:val="000000" w:themeColor="text1"/>
        </w:rPr>
        <w:t>KİRALAYAN’ın</w:t>
      </w:r>
      <w:proofErr w:type="spellEnd"/>
      <w:r w:rsidRPr="001F0973">
        <w:rPr>
          <w:rFonts w:ascii="Times New Roman" w:hAnsi="Times New Roman" w:cs="Times New Roman"/>
          <w:color w:val="000000" w:themeColor="text1"/>
        </w:rPr>
        <w:t xml:space="preserve"> sayımını </w:t>
      </w:r>
      <w:proofErr w:type="spellStart"/>
      <w:r w:rsidRPr="001F0973">
        <w:rPr>
          <w:rFonts w:ascii="Times New Roman" w:hAnsi="Times New Roman" w:cs="Times New Roman"/>
          <w:color w:val="000000" w:themeColor="text1"/>
        </w:rPr>
        <w:t>bila</w:t>
      </w:r>
      <w:proofErr w:type="spellEnd"/>
      <w:r w:rsidRPr="001F0973">
        <w:rPr>
          <w:rFonts w:ascii="Times New Roman" w:hAnsi="Times New Roman" w:cs="Times New Roman"/>
          <w:color w:val="000000" w:themeColor="text1"/>
        </w:rPr>
        <w:t xml:space="preserve"> </w:t>
      </w:r>
      <w:proofErr w:type="spellStart"/>
      <w:r w:rsidRPr="001F0973">
        <w:rPr>
          <w:rFonts w:ascii="Times New Roman" w:hAnsi="Times New Roman" w:cs="Times New Roman"/>
          <w:color w:val="000000" w:themeColor="text1"/>
        </w:rPr>
        <w:t>kaydu</w:t>
      </w:r>
      <w:proofErr w:type="spellEnd"/>
      <w:r w:rsidRPr="001F0973">
        <w:rPr>
          <w:rFonts w:ascii="Times New Roman" w:hAnsi="Times New Roman" w:cs="Times New Roman"/>
          <w:color w:val="000000" w:themeColor="text1"/>
        </w:rPr>
        <w:t xml:space="preserve"> şart ve </w:t>
      </w:r>
      <w:proofErr w:type="spellStart"/>
      <w:r w:rsidRPr="001F0973">
        <w:rPr>
          <w:rFonts w:ascii="Times New Roman" w:hAnsi="Times New Roman" w:cs="Times New Roman"/>
          <w:color w:val="000000" w:themeColor="text1"/>
        </w:rPr>
        <w:t>bila</w:t>
      </w:r>
      <w:proofErr w:type="spellEnd"/>
      <w:r w:rsidRPr="001F0973">
        <w:rPr>
          <w:rFonts w:ascii="Times New Roman" w:hAnsi="Times New Roman" w:cs="Times New Roman"/>
          <w:color w:val="000000" w:themeColor="text1"/>
        </w:rPr>
        <w:t xml:space="preserve"> kabili rücu kabul etmiş sayılır.</w:t>
      </w:r>
    </w:p>
    <w:p w14:paraId="519CD709" w14:textId="77777777" w:rsidR="004853A9" w:rsidRPr="001F0973" w:rsidRDefault="004853A9" w:rsidP="004853A9">
      <w:pPr>
        <w:pStyle w:val="ListeParagraf"/>
        <w:jc w:val="both"/>
        <w:rPr>
          <w:rFonts w:ascii="Times New Roman" w:hAnsi="Times New Roman" w:cs="Times New Roman"/>
          <w:color w:val="000000" w:themeColor="text1"/>
        </w:rPr>
      </w:pPr>
    </w:p>
    <w:p w14:paraId="08F25CE0" w14:textId="77777777" w:rsidR="004853A9" w:rsidRPr="001F0973" w:rsidRDefault="004853A9" w:rsidP="004853A9">
      <w:pPr>
        <w:pStyle w:val="ListeParagraf"/>
        <w:jc w:val="both"/>
        <w:rPr>
          <w:rFonts w:ascii="Times New Roman" w:hAnsi="Times New Roman" w:cs="Times New Roman"/>
          <w:color w:val="000000" w:themeColor="text1"/>
        </w:rPr>
      </w:pPr>
      <w:proofErr w:type="spellStart"/>
      <w:r w:rsidRPr="001F0973">
        <w:rPr>
          <w:rFonts w:ascii="Times New Roman" w:hAnsi="Times New Roman" w:cs="Times New Roman"/>
          <w:color w:val="000000" w:themeColor="text1"/>
        </w:rPr>
        <w:t>KİRACI’nın</w:t>
      </w:r>
      <w:proofErr w:type="spellEnd"/>
      <w:r w:rsidRPr="001F0973">
        <w:rPr>
          <w:rFonts w:ascii="Times New Roman" w:hAnsi="Times New Roman" w:cs="Times New Roman"/>
          <w:color w:val="000000" w:themeColor="text1"/>
        </w:rPr>
        <w:t xml:space="preserve"> sözleşme sonunda iade ve teslim ettiği malzemelerin evsafı, hasarsız ve eksiksiz olup olmadığının denetimini </w:t>
      </w:r>
      <w:proofErr w:type="spellStart"/>
      <w:r w:rsidRPr="001F0973">
        <w:rPr>
          <w:rFonts w:ascii="Times New Roman" w:hAnsi="Times New Roman" w:cs="Times New Roman"/>
          <w:color w:val="000000" w:themeColor="text1"/>
        </w:rPr>
        <w:t>KİRALAYAN’ın</w:t>
      </w:r>
      <w:proofErr w:type="spellEnd"/>
      <w:r w:rsidRPr="001F0973">
        <w:rPr>
          <w:rFonts w:ascii="Times New Roman" w:hAnsi="Times New Roman" w:cs="Times New Roman"/>
          <w:color w:val="000000" w:themeColor="text1"/>
        </w:rPr>
        <w:t xml:space="preserve"> ve </w:t>
      </w:r>
      <w:proofErr w:type="spellStart"/>
      <w:r w:rsidRPr="001F0973">
        <w:rPr>
          <w:rFonts w:ascii="Times New Roman" w:hAnsi="Times New Roman" w:cs="Times New Roman"/>
          <w:color w:val="000000" w:themeColor="text1"/>
        </w:rPr>
        <w:t>KİRACI’nın</w:t>
      </w:r>
      <w:proofErr w:type="spellEnd"/>
      <w:r w:rsidRPr="001F0973">
        <w:rPr>
          <w:rFonts w:ascii="Times New Roman" w:hAnsi="Times New Roman" w:cs="Times New Roman"/>
          <w:color w:val="000000" w:themeColor="text1"/>
        </w:rPr>
        <w:t xml:space="preserve"> yetkilileri birlikte yaparlar. Hasar halinde, onarım münhasıran KİRALAYAN tarafından yapılır. Ancak onarım </w:t>
      </w:r>
      <w:r w:rsidR="00C3537B" w:rsidRPr="001F0973">
        <w:rPr>
          <w:rFonts w:ascii="Times New Roman" w:hAnsi="Times New Roman" w:cs="Times New Roman"/>
          <w:color w:val="000000" w:themeColor="text1"/>
        </w:rPr>
        <w:t xml:space="preserve">bedeli </w:t>
      </w:r>
      <w:r w:rsidRPr="001F0973">
        <w:rPr>
          <w:rFonts w:ascii="Times New Roman" w:hAnsi="Times New Roman" w:cs="Times New Roman"/>
          <w:color w:val="000000" w:themeColor="text1"/>
        </w:rPr>
        <w:t xml:space="preserve">kiracı tarafından ödenecektir. Teslim edilen malların hasarı, kriterlere uygunluğunu ve kusurunu münhasıran </w:t>
      </w:r>
      <w:proofErr w:type="spellStart"/>
      <w:r w:rsidRPr="001F0973">
        <w:rPr>
          <w:rFonts w:ascii="Times New Roman" w:hAnsi="Times New Roman" w:cs="Times New Roman"/>
          <w:color w:val="000000" w:themeColor="text1"/>
        </w:rPr>
        <w:t>KİRALAYAN’nın</w:t>
      </w:r>
      <w:proofErr w:type="spellEnd"/>
      <w:r w:rsidRPr="001F0973">
        <w:rPr>
          <w:rFonts w:ascii="Times New Roman" w:hAnsi="Times New Roman" w:cs="Times New Roman"/>
          <w:color w:val="000000" w:themeColor="text1"/>
        </w:rPr>
        <w:t xml:space="preserve"> ekspertizleri tespit eder. Bu tespit teslimatı takiben en geç 7 iş günü içinde </w:t>
      </w:r>
      <w:proofErr w:type="spellStart"/>
      <w:r w:rsidRPr="001F0973">
        <w:rPr>
          <w:rFonts w:ascii="Times New Roman" w:hAnsi="Times New Roman" w:cs="Times New Roman"/>
          <w:color w:val="000000" w:themeColor="text1"/>
        </w:rPr>
        <w:t>KİRACI’ya</w:t>
      </w:r>
      <w:proofErr w:type="spellEnd"/>
      <w:r w:rsidRPr="001F0973">
        <w:rPr>
          <w:rFonts w:ascii="Times New Roman" w:hAnsi="Times New Roman" w:cs="Times New Roman"/>
          <w:color w:val="000000" w:themeColor="text1"/>
        </w:rPr>
        <w:t xml:space="preserve"> e-mail yoluyla bildirilir. Kriterlere uygun olmayan malzemeler için KİRALAYAN </w:t>
      </w:r>
      <w:proofErr w:type="spellStart"/>
      <w:r w:rsidRPr="001F0973">
        <w:rPr>
          <w:rFonts w:ascii="Times New Roman" w:hAnsi="Times New Roman" w:cs="Times New Roman"/>
          <w:color w:val="000000" w:themeColor="text1"/>
        </w:rPr>
        <w:t>KİRACI’ya</w:t>
      </w:r>
      <w:proofErr w:type="spellEnd"/>
      <w:r w:rsidRPr="001F0973">
        <w:rPr>
          <w:rFonts w:ascii="Times New Roman" w:hAnsi="Times New Roman" w:cs="Times New Roman"/>
          <w:color w:val="000000" w:themeColor="text1"/>
        </w:rPr>
        <w:t xml:space="preserve"> ayrıca satış faturası tanzim edecektir. KİRACI, hasarlı malzemenin bedelini ödeyecektir. </w:t>
      </w:r>
    </w:p>
    <w:p w14:paraId="54E1A05E" w14:textId="77777777" w:rsidR="004853A9" w:rsidRPr="001F0973" w:rsidRDefault="004853A9" w:rsidP="004853A9">
      <w:pPr>
        <w:pStyle w:val="ListeParagraf"/>
        <w:jc w:val="both"/>
        <w:rPr>
          <w:rFonts w:ascii="Times New Roman" w:hAnsi="Times New Roman" w:cs="Times New Roman"/>
          <w:color w:val="000000" w:themeColor="text1"/>
        </w:rPr>
      </w:pPr>
    </w:p>
    <w:p w14:paraId="6ED20951"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KİRACI malzemelerin iadesini </w:t>
      </w:r>
      <w:proofErr w:type="spellStart"/>
      <w:r w:rsidRPr="001F0973">
        <w:rPr>
          <w:rFonts w:ascii="Times New Roman" w:hAnsi="Times New Roman" w:cs="Times New Roman"/>
          <w:color w:val="000000" w:themeColor="text1"/>
        </w:rPr>
        <w:t>KİRALAYAN’a</w:t>
      </w:r>
      <w:proofErr w:type="spellEnd"/>
      <w:r w:rsidRPr="001F0973">
        <w:rPr>
          <w:rFonts w:ascii="Times New Roman" w:hAnsi="Times New Roman" w:cs="Times New Roman"/>
          <w:color w:val="000000" w:themeColor="text1"/>
        </w:rPr>
        <w:t xml:space="preserve"> mesai saatleri içerisinde yapmak zorundadır. KİRACI kiralık malzemeleri göndereceği tarihi, </w:t>
      </w:r>
      <w:proofErr w:type="spellStart"/>
      <w:r w:rsidRPr="001F0973">
        <w:rPr>
          <w:rFonts w:ascii="Times New Roman" w:hAnsi="Times New Roman" w:cs="Times New Roman"/>
          <w:color w:val="000000" w:themeColor="text1"/>
        </w:rPr>
        <w:t>KİRALAYAN’a</w:t>
      </w:r>
      <w:proofErr w:type="spellEnd"/>
      <w:r w:rsidRPr="001F0973">
        <w:rPr>
          <w:rFonts w:ascii="Times New Roman" w:hAnsi="Times New Roman" w:cs="Times New Roman"/>
          <w:color w:val="000000" w:themeColor="text1"/>
        </w:rPr>
        <w:t xml:space="preserve"> sevk etmeden en az 3 iş günü önce e-mail yoluyla bildirmek zorundadır. Mesai saatleri hafta içi 08:30 – 16:00, Cumartesi 08:30 – 12:00’dır.</w:t>
      </w:r>
    </w:p>
    <w:p w14:paraId="0ABC5A18" w14:textId="77777777" w:rsidR="004853A9" w:rsidRPr="001F0973" w:rsidRDefault="004853A9" w:rsidP="004853A9">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b/>
          <w:color w:val="000000" w:themeColor="text1"/>
        </w:rPr>
        <w:t>MADDE: EMNİYET TEDBİRLERİ ALMA VE SORUMLULUK</w:t>
      </w:r>
    </w:p>
    <w:p w14:paraId="76D91352" w14:textId="77777777" w:rsidR="004853A9" w:rsidRPr="001F0973" w:rsidRDefault="004853A9" w:rsidP="004853A9">
      <w:pPr>
        <w:widowControl w:val="0"/>
        <w:autoSpaceDE w:val="0"/>
        <w:autoSpaceDN w:val="0"/>
        <w:adjustRightInd w:val="0"/>
        <w:spacing w:after="0" w:line="240" w:lineRule="auto"/>
        <w:ind w:left="720"/>
        <w:contextualSpacing/>
        <w:jc w:val="both"/>
        <w:rPr>
          <w:rFonts w:ascii="Times New Roman" w:eastAsia="Times New Roman" w:hAnsi="Times New Roman" w:cs="Times New Roman"/>
          <w:color w:val="000000" w:themeColor="text1"/>
        </w:rPr>
      </w:pPr>
    </w:p>
    <w:p w14:paraId="00C7315F" w14:textId="77777777" w:rsidR="004853A9" w:rsidRPr="001F0973" w:rsidRDefault="004853A9" w:rsidP="004853A9">
      <w:pPr>
        <w:pStyle w:val="ListeParagraf"/>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color w:val="000000" w:themeColor="text1"/>
        </w:rPr>
        <w:t xml:space="preserve">Kiracı, çalışma sahasında ve kiralanan güvenlikli iskelede çalışırken gerekli emniyet tedbirlerini ve İşçi Sağlığı ve Güvenliği (İSG) kapsamında alınması gereken tüm tedbirleri almak zorundadır. Bu tedbirler içerisinde baret, lastik ayakkabı, emniyet kemerleri </w:t>
      </w:r>
      <w:proofErr w:type="spellStart"/>
      <w:r w:rsidRPr="001F0973">
        <w:rPr>
          <w:rFonts w:ascii="Times New Roman" w:eastAsia="Times New Roman" w:hAnsi="Times New Roman" w:cs="Times New Roman"/>
          <w:color w:val="000000" w:themeColor="text1"/>
        </w:rPr>
        <w:t>vb</w:t>
      </w:r>
      <w:proofErr w:type="spellEnd"/>
      <w:r w:rsidRPr="001F0973">
        <w:rPr>
          <w:rFonts w:ascii="Times New Roman" w:eastAsia="Times New Roman" w:hAnsi="Times New Roman" w:cs="Times New Roman"/>
          <w:color w:val="000000" w:themeColor="text1"/>
        </w:rPr>
        <w:t xml:space="preserve"> koruyucu </w:t>
      </w:r>
      <w:r w:rsidRPr="001F0973">
        <w:rPr>
          <w:rFonts w:ascii="Times New Roman" w:eastAsia="Times New Roman" w:hAnsi="Times New Roman" w:cs="Times New Roman"/>
          <w:color w:val="000000" w:themeColor="text1"/>
        </w:rPr>
        <w:lastRenderedPageBreak/>
        <w:t xml:space="preserve">malzemeler kullanma zorunluluğu vardır. Emniyet kemeri en az 10 mm dağcı halatına bağlanacak, emniyet kemeri, paraşüt tipi emniyet kemeri olacaktır. Kiracı, iskeleyi kullananların emniyet tedbirlerine uymasını sağlayacaktır. Emniyet kemeri ipi ayaklardan farklı bir yere bağlanacak ve emniyet kemeri takılması mutlaka zorunlu olacaktır. </w:t>
      </w:r>
    </w:p>
    <w:p w14:paraId="74BDB14C"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2C479BC2" w14:textId="77777777" w:rsidR="004853A9" w:rsidRPr="001F0973" w:rsidRDefault="004853A9" w:rsidP="004853A9">
      <w:pPr>
        <w:pStyle w:val="ListeParagraf"/>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color w:val="000000" w:themeColor="text1"/>
        </w:rPr>
        <w:t xml:space="preserve">Kiracı veya iskelede çalıştıracağı personeller, iskeleyi kullanma talimatına uygun kuracak ve kullanacaklardır. Kiracı, güvenlikli iskeleyi kullanmasını bilmeyen personeli iskelede çalıştırmayacaktır. İskelede çalışacak personellerin eğitim ve yeterliliği kiracının sorumluluğundadır. Gerekli kontrol ve denetim yapma sorumluluğu kiracıya aittir. </w:t>
      </w:r>
    </w:p>
    <w:p w14:paraId="522F3D1D"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794860FE" w14:textId="77777777" w:rsidR="004853A9" w:rsidRPr="001F0973" w:rsidRDefault="004853A9" w:rsidP="004853A9">
      <w:pPr>
        <w:pStyle w:val="ListeParagraf"/>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color w:val="000000" w:themeColor="text1"/>
        </w:rPr>
        <w:t xml:space="preserve">Kira konusu güvenlikli iskeleyi kullanan kiracının işçileri veya 3. Şahısların işçileri iş kazası geçirirse bunun sorumluluğu tamamen kiracıya aittir. Kiraya verenin hiçbir şekilde sorumluluğu yoktur. Bu tür kazalar nedeniyle kiracının işçileri veya 3. Şahısların işçileri tarafından dava açılsa bile kiralayan ödemek zorunda kalacağı bilumum tazminatlar için kiracıya rücu edecektir.   </w:t>
      </w:r>
    </w:p>
    <w:p w14:paraId="68BDD9D8"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565B311F" w14:textId="77777777" w:rsidR="004853A9" w:rsidRPr="001F0973" w:rsidRDefault="004853A9" w:rsidP="004853A9">
      <w:pPr>
        <w:pStyle w:val="ListeParagraf"/>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color w:val="000000" w:themeColor="text1"/>
        </w:rPr>
        <w:t xml:space="preserve">Sözleşmeye konu güvenlikli iskelenin güvenli bir şekilde kurulmaması, yerinin değiştirilmesi sonrasında yanlış kurulması, yanlış yere kurulması veya iskele parçalarına zarar verilmesi sonucu oluşacak iş kazalarından yine kiracı sorumludur.  </w:t>
      </w:r>
    </w:p>
    <w:p w14:paraId="0378638F"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3C900AA4" w14:textId="77777777" w:rsidR="001F0973" w:rsidRPr="001F0973" w:rsidRDefault="001F0973"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7CF4F710" w14:textId="77777777" w:rsidR="001F0973" w:rsidRPr="001F0973" w:rsidRDefault="001F0973"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5CB71793" w14:textId="77777777" w:rsidR="004853A9" w:rsidRPr="001F0973" w:rsidRDefault="004853A9" w:rsidP="004853A9">
      <w:pPr>
        <w:pStyle w:val="ListeParagraf"/>
        <w:widowControl w:val="0"/>
        <w:numPr>
          <w:ilvl w:val="0"/>
          <w:numId w:val="1"/>
        </w:numPr>
        <w:autoSpaceDE w:val="0"/>
        <w:autoSpaceDN w:val="0"/>
        <w:adjustRightInd w:val="0"/>
        <w:spacing w:after="0" w:line="240" w:lineRule="auto"/>
        <w:jc w:val="both"/>
        <w:rPr>
          <w:rFonts w:ascii="Times New Roman" w:eastAsia="Times New Roman" w:hAnsi="Times New Roman" w:cs="Times New Roman"/>
          <w:b/>
          <w:bCs/>
          <w:color w:val="000000" w:themeColor="text1"/>
        </w:rPr>
      </w:pPr>
      <w:r w:rsidRPr="001F0973">
        <w:rPr>
          <w:rFonts w:ascii="Times New Roman" w:eastAsia="Times New Roman" w:hAnsi="Times New Roman" w:cs="Times New Roman"/>
          <w:b/>
          <w:bCs/>
          <w:color w:val="000000" w:themeColor="text1"/>
        </w:rPr>
        <w:t>MADDE: GÜVENLİKLİ İSKELE KURULUMU</w:t>
      </w:r>
    </w:p>
    <w:p w14:paraId="7710387E"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44542EA9" w14:textId="77777777" w:rsidR="004853A9" w:rsidRPr="001F0973" w:rsidRDefault="004853A9" w:rsidP="004853A9">
      <w:pPr>
        <w:pStyle w:val="ListeParagraf"/>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color w:val="000000" w:themeColor="text1"/>
        </w:rPr>
        <w:t xml:space="preserve">Güvenlikli iskelenin kurulumu ve kurulum ücreti </w:t>
      </w:r>
      <w:proofErr w:type="spellStart"/>
      <w:r w:rsidRPr="001F0973">
        <w:rPr>
          <w:rFonts w:ascii="Times New Roman" w:eastAsia="Times New Roman" w:hAnsi="Times New Roman" w:cs="Times New Roman"/>
          <w:color w:val="000000" w:themeColor="text1"/>
        </w:rPr>
        <w:t>KİRACI’ya</w:t>
      </w:r>
      <w:proofErr w:type="spellEnd"/>
      <w:r w:rsidRPr="001F0973">
        <w:rPr>
          <w:rFonts w:ascii="Times New Roman" w:eastAsia="Times New Roman" w:hAnsi="Times New Roman" w:cs="Times New Roman"/>
          <w:color w:val="000000" w:themeColor="text1"/>
        </w:rPr>
        <w:t xml:space="preserve"> aittir. Kiracının güvenlikli iskele kurulum ve söküm işinde çalıştıracağı işçilerin İSG sorumluluğu, her türlü maaş, SGK primi, yemek, yol ve konaklama masrafı, her türlü tazminat, işçi alacaklarını kiracı tarafından karşılanacaktır. </w:t>
      </w:r>
    </w:p>
    <w:p w14:paraId="6C8EF105"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42C12EAC" w14:textId="4E6F556D" w:rsidR="004853A9" w:rsidRPr="001F0973" w:rsidRDefault="004853A9" w:rsidP="004853A9">
      <w:pPr>
        <w:pStyle w:val="ListeParagraf"/>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color w:val="000000" w:themeColor="text1"/>
        </w:rPr>
        <w:t xml:space="preserve">Güvenlikli iskelenin </w:t>
      </w:r>
      <w:proofErr w:type="gramStart"/>
      <w:r w:rsidRPr="001F0973">
        <w:rPr>
          <w:rFonts w:ascii="Times New Roman" w:eastAsia="Times New Roman" w:hAnsi="Times New Roman" w:cs="Times New Roman"/>
          <w:color w:val="000000" w:themeColor="text1"/>
        </w:rPr>
        <w:t>yatay -</w:t>
      </w:r>
      <w:proofErr w:type="gramEnd"/>
      <w:r w:rsidRPr="001F0973">
        <w:rPr>
          <w:rFonts w:ascii="Times New Roman" w:eastAsia="Times New Roman" w:hAnsi="Times New Roman" w:cs="Times New Roman"/>
          <w:color w:val="000000" w:themeColor="text1"/>
        </w:rPr>
        <w:t xml:space="preserve"> dikey taşıma, malzeme nakliyesi müteakip kamyon</w:t>
      </w:r>
      <w:r w:rsidR="00963461">
        <w:rPr>
          <w:rFonts w:ascii="Times New Roman" w:eastAsia="Times New Roman" w:hAnsi="Times New Roman" w:cs="Times New Roman"/>
          <w:color w:val="000000" w:themeColor="text1"/>
        </w:rPr>
        <w:t xml:space="preserve"> </w:t>
      </w:r>
      <w:proofErr w:type="gramStart"/>
      <w:r w:rsidR="00963461">
        <w:rPr>
          <w:rFonts w:ascii="Times New Roman" w:eastAsia="Times New Roman" w:hAnsi="Times New Roman" w:cs="Times New Roman"/>
          <w:color w:val="000000" w:themeColor="text1"/>
        </w:rPr>
        <w:t>yada</w:t>
      </w:r>
      <w:proofErr w:type="gramEnd"/>
      <w:r w:rsidR="00963461">
        <w:rPr>
          <w:rFonts w:ascii="Times New Roman" w:eastAsia="Times New Roman" w:hAnsi="Times New Roman" w:cs="Times New Roman"/>
          <w:color w:val="000000" w:themeColor="text1"/>
        </w:rPr>
        <w:t xml:space="preserve"> tır</w:t>
      </w:r>
      <w:r w:rsidRPr="001F0973">
        <w:rPr>
          <w:rFonts w:ascii="Times New Roman" w:eastAsia="Times New Roman" w:hAnsi="Times New Roman" w:cs="Times New Roman"/>
          <w:color w:val="000000" w:themeColor="text1"/>
        </w:rPr>
        <w:t xml:space="preserve"> üzerinden malzeme indirme ve dönüş nakliyesi tüm işçilik masrafları kiracıya aittir. Güvenlikli iskelenin boşaltma ve yükleme ile yatay-dikey taşımada makine ve ekipman (kule vinç, </w:t>
      </w:r>
      <w:proofErr w:type="spellStart"/>
      <w:r w:rsidRPr="001F0973">
        <w:rPr>
          <w:rFonts w:ascii="Times New Roman" w:eastAsia="Times New Roman" w:hAnsi="Times New Roman" w:cs="Times New Roman"/>
          <w:color w:val="000000" w:themeColor="text1"/>
        </w:rPr>
        <w:t>alimak</w:t>
      </w:r>
      <w:proofErr w:type="spellEnd"/>
      <w:r w:rsidRPr="001F0973">
        <w:rPr>
          <w:rFonts w:ascii="Times New Roman" w:eastAsia="Times New Roman" w:hAnsi="Times New Roman" w:cs="Times New Roman"/>
          <w:color w:val="000000" w:themeColor="text1"/>
        </w:rPr>
        <w:t xml:space="preserve">, </w:t>
      </w:r>
      <w:proofErr w:type="spellStart"/>
      <w:r w:rsidRPr="001F0973">
        <w:rPr>
          <w:rFonts w:ascii="Times New Roman" w:eastAsia="Times New Roman" w:hAnsi="Times New Roman" w:cs="Times New Roman"/>
          <w:color w:val="000000" w:themeColor="text1"/>
        </w:rPr>
        <w:t>mobilvinç</w:t>
      </w:r>
      <w:proofErr w:type="spellEnd"/>
      <w:r w:rsidRPr="001F0973">
        <w:rPr>
          <w:rFonts w:ascii="Times New Roman" w:eastAsia="Times New Roman" w:hAnsi="Times New Roman" w:cs="Times New Roman"/>
          <w:color w:val="000000" w:themeColor="text1"/>
        </w:rPr>
        <w:t xml:space="preserve"> </w:t>
      </w:r>
      <w:proofErr w:type="spellStart"/>
      <w:r w:rsidRPr="001F0973">
        <w:rPr>
          <w:rFonts w:ascii="Times New Roman" w:eastAsia="Times New Roman" w:hAnsi="Times New Roman" w:cs="Times New Roman"/>
          <w:color w:val="000000" w:themeColor="text1"/>
        </w:rPr>
        <w:t>vs</w:t>
      </w:r>
      <w:proofErr w:type="spellEnd"/>
      <w:r w:rsidRPr="001F0973">
        <w:rPr>
          <w:rFonts w:ascii="Times New Roman" w:eastAsia="Times New Roman" w:hAnsi="Times New Roman" w:cs="Times New Roman"/>
          <w:color w:val="000000" w:themeColor="text1"/>
        </w:rPr>
        <w:t xml:space="preserve">) kiracıya aittir.  </w:t>
      </w:r>
    </w:p>
    <w:p w14:paraId="08285F05" w14:textId="77777777" w:rsidR="004853A9" w:rsidRPr="001F0973" w:rsidRDefault="004853A9" w:rsidP="004853A9">
      <w:pPr>
        <w:pStyle w:val="ListeParagraf"/>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p>
    <w:p w14:paraId="0410965D" w14:textId="77777777" w:rsidR="004853A9" w:rsidRPr="001F0973" w:rsidRDefault="004853A9" w:rsidP="004853A9">
      <w:pPr>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p>
    <w:p w14:paraId="0B651ABF"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 xml:space="preserve">MADDE: CARİ HESAP MUTABAKATI </w:t>
      </w:r>
    </w:p>
    <w:p w14:paraId="40BFC443" w14:textId="77777777" w:rsidR="004853A9" w:rsidRPr="001F0973" w:rsidRDefault="004853A9" w:rsidP="004853A9">
      <w:pPr>
        <w:pStyle w:val="ListeParagraf"/>
        <w:jc w:val="both"/>
        <w:rPr>
          <w:rFonts w:ascii="Times New Roman" w:hAnsi="Times New Roman" w:cs="Times New Roman"/>
          <w:color w:val="000000" w:themeColor="text1"/>
        </w:rPr>
      </w:pPr>
    </w:p>
    <w:p w14:paraId="17D924FF"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Tarafların bundan sonra aralarında devam edecek olan ticari ilişkilerini, borç ve alacaklarını Türk Ticaret kanununun </w:t>
      </w:r>
      <w:proofErr w:type="gramStart"/>
      <w:r w:rsidRPr="001F0973">
        <w:rPr>
          <w:rFonts w:ascii="Times New Roman" w:hAnsi="Times New Roman" w:cs="Times New Roman"/>
          <w:color w:val="000000" w:themeColor="text1"/>
        </w:rPr>
        <w:t>89  ve</w:t>
      </w:r>
      <w:proofErr w:type="gramEnd"/>
      <w:r w:rsidRPr="001F0973">
        <w:rPr>
          <w:rFonts w:ascii="Times New Roman" w:hAnsi="Times New Roman" w:cs="Times New Roman"/>
          <w:color w:val="000000" w:themeColor="text1"/>
        </w:rPr>
        <w:t xml:space="preserve"> devamı maddelerinde yazılı olan cari hesap usulünde tutacaklardır. Bu sözleşme aynı zamanda cari hesap sözleşmesi olarak kabul edilecektir.</w:t>
      </w:r>
    </w:p>
    <w:p w14:paraId="006CF846"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İhtilaf vukuunda </w:t>
      </w:r>
      <w:proofErr w:type="spellStart"/>
      <w:r w:rsidRPr="001F0973">
        <w:rPr>
          <w:rFonts w:ascii="Times New Roman" w:hAnsi="Times New Roman" w:cs="Times New Roman"/>
          <w:color w:val="000000" w:themeColor="text1"/>
        </w:rPr>
        <w:t>KİRALAYAN’nın</w:t>
      </w:r>
      <w:proofErr w:type="spellEnd"/>
      <w:r w:rsidRPr="001F0973">
        <w:rPr>
          <w:rFonts w:ascii="Times New Roman" w:hAnsi="Times New Roman" w:cs="Times New Roman"/>
          <w:color w:val="000000" w:themeColor="text1"/>
        </w:rPr>
        <w:t xml:space="preserve"> defter ve kayıtlarının muteber olduğunu, birbirine aykırılık olması halinde </w:t>
      </w:r>
      <w:proofErr w:type="gramStart"/>
      <w:r w:rsidRPr="001F0973">
        <w:rPr>
          <w:rFonts w:ascii="Times New Roman" w:hAnsi="Times New Roman" w:cs="Times New Roman"/>
          <w:color w:val="000000" w:themeColor="text1"/>
        </w:rPr>
        <w:t xml:space="preserve">KİRALAYAN‘ </w:t>
      </w:r>
      <w:proofErr w:type="spellStart"/>
      <w:r w:rsidRPr="001F0973">
        <w:rPr>
          <w:rFonts w:ascii="Times New Roman" w:hAnsi="Times New Roman" w:cs="Times New Roman"/>
          <w:color w:val="000000" w:themeColor="text1"/>
        </w:rPr>
        <w:t>nın</w:t>
      </w:r>
      <w:proofErr w:type="spellEnd"/>
      <w:proofErr w:type="gramEnd"/>
      <w:r w:rsidRPr="001F0973">
        <w:rPr>
          <w:rFonts w:ascii="Times New Roman" w:hAnsi="Times New Roman" w:cs="Times New Roman"/>
          <w:color w:val="000000" w:themeColor="text1"/>
        </w:rPr>
        <w:t xml:space="preserve"> defter ve kayıtlarının geçerli olacağını ve bunların tek başına delil vasfında olduğunu KİRACI kabul ve beyan etmiştir.</w:t>
      </w:r>
    </w:p>
    <w:p w14:paraId="6F7D3A4B" w14:textId="77777777" w:rsidR="004853A9" w:rsidRPr="001F0973" w:rsidRDefault="004853A9" w:rsidP="004853A9">
      <w:pPr>
        <w:pStyle w:val="ListeParagraf"/>
        <w:jc w:val="both"/>
        <w:rPr>
          <w:rFonts w:ascii="Times New Roman" w:hAnsi="Times New Roman" w:cs="Times New Roman"/>
          <w:color w:val="000000" w:themeColor="text1"/>
        </w:rPr>
      </w:pPr>
    </w:p>
    <w:p w14:paraId="3232372D"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 xml:space="preserve">MADDE: ÇEK VE SENETLERİN VEYA KİRA BEDELİNİN ZAMANINDA ÖDENMEMESİ </w:t>
      </w:r>
    </w:p>
    <w:p w14:paraId="4B7B75F7" w14:textId="77777777" w:rsidR="004853A9" w:rsidRPr="001F0973" w:rsidRDefault="004853A9" w:rsidP="004853A9">
      <w:pPr>
        <w:pStyle w:val="ListeParagraf"/>
        <w:jc w:val="both"/>
        <w:rPr>
          <w:rFonts w:ascii="Times New Roman" w:hAnsi="Times New Roman" w:cs="Times New Roman"/>
          <w:color w:val="000000" w:themeColor="text1"/>
        </w:rPr>
      </w:pPr>
    </w:p>
    <w:p w14:paraId="5A695C8C"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İş bu sözleşme kapsamında KİRACI tarafından verilmiş olan çek ve senetlerden herhangi bir tanesinin ödenmemesi veya aylık kira bedelinin zamanında ödenmemesi halinde KİRALAYAN, sözleşmeyi </w:t>
      </w:r>
      <w:proofErr w:type="spellStart"/>
      <w:r w:rsidRPr="001F0973">
        <w:rPr>
          <w:rFonts w:ascii="Times New Roman" w:hAnsi="Times New Roman" w:cs="Times New Roman"/>
          <w:color w:val="000000" w:themeColor="text1"/>
        </w:rPr>
        <w:t>fesh</w:t>
      </w:r>
      <w:proofErr w:type="spellEnd"/>
      <w:r w:rsidRPr="001F0973">
        <w:rPr>
          <w:rFonts w:ascii="Times New Roman" w:hAnsi="Times New Roman" w:cs="Times New Roman"/>
          <w:color w:val="000000" w:themeColor="text1"/>
        </w:rPr>
        <w:t xml:space="preserve"> etme ve kiraya verilen güvenlikli iskeleyi bulunduğu şantiyeden teslim alma hakkına sahiptir. Kiracı buna itiraz etmeyecektir.</w:t>
      </w:r>
    </w:p>
    <w:p w14:paraId="17103C35"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 </w:t>
      </w:r>
    </w:p>
    <w:p w14:paraId="64E26C75"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MÜLKİYET HAKKI</w:t>
      </w:r>
    </w:p>
    <w:p w14:paraId="5D67AEFA" w14:textId="77777777" w:rsidR="004853A9" w:rsidRPr="001F0973" w:rsidRDefault="004853A9" w:rsidP="004853A9">
      <w:pPr>
        <w:pStyle w:val="ListeParagraf"/>
        <w:jc w:val="both"/>
        <w:rPr>
          <w:rFonts w:ascii="Times New Roman" w:hAnsi="Times New Roman" w:cs="Times New Roman"/>
          <w:color w:val="000000" w:themeColor="text1"/>
        </w:rPr>
      </w:pPr>
    </w:p>
    <w:p w14:paraId="6DB08AEE"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lastRenderedPageBreak/>
        <w:t xml:space="preserve">Kiralanan güvenlikli iskele ve malzemeleri, satış olarak kiracıya fatura edilmediği ve kiracı tarafından fatura bedeli ödenmediği müddetçe mülkiyeti </w:t>
      </w:r>
      <w:proofErr w:type="spellStart"/>
      <w:r w:rsidRPr="001F0973">
        <w:rPr>
          <w:rFonts w:ascii="Times New Roman" w:hAnsi="Times New Roman" w:cs="Times New Roman"/>
          <w:color w:val="000000" w:themeColor="text1"/>
        </w:rPr>
        <w:t>KİRALAYAN’a</w:t>
      </w:r>
      <w:proofErr w:type="spellEnd"/>
      <w:r w:rsidRPr="001F0973">
        <w:rPr>
          <w:rFonts w:ascii="Times New Roman" w:hAnsi="Times New Roman" w:cs="Times New Roman"/>
          <w:color w:val="000000" w:themeColor="text1"/>
        </w:rPr>
        <w:t xml:space="preserve"> aittir. İnşaat sahibi olsa dahi üçüncü şahıslar dahil olmak üzere hiç kimse kiralanan mallar üzerinde hak iddia edemez. Kiracının kusurundan veya üçüncü şahıslara olan borçlarından kaynaklı nedenlerle kiracının bu iskelelerden faydalanması engellenirse sorumluluk kendisine aittir. Kira bedeli ve güvenlikli iskele bedelini kiralayana ödemek zorundadır. </w:t>
      </w:r>
    </w:p>
    <w:p w14:paraId="28CEABB2" w14:textId="77777777" w:rsidR="004853A9" w:rsidRPr="001F0973" w:rsidRDefault="004853A9" w:rsidP="004853A9">
      <w:pPr>
        <w:pStyle w:val="ListeParagraf"/>
        <w:jc w:val="both"/>
        <w:rPr>
          <w:rFonts w:ascii="Times New Roman" w:hAnsi="Times New Roman" w:cs="Times New Roman"/>
          <w:color w:val="000000" w:themeColor="text1"/>
        </w:rPr>
      </w:pPr>
    </w:p>
    <w:p w14:paraId="1B9DA069"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 xml:space="preserve">MADDE: ÜÇÜNCÜ ŞAHSIN İCRASI </w:t>
      </w:r>
    </w:p>
    <w:p w14:paraId="091FA055" w14:textId="4169501C"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r w:rsidRPr="001F0973">
        <w:rPr>
          <w:rFonts w:ascii="Times New Roman" w:hAnsi="Times New Roman" w:cs="Times New Roman"/>
          <w:color w:val="000000" w:themeColor="text1"/>
        </w:rPr>
        <w:t xml:space="preserve">KİRACI kendi borçları ile ilgili olarak işbu sözleşme kapsamında kendisine teslim edilmiş olan güvenlikli iskele ve parçalarına haciz konulmak istenmesi durumunda işbu kiralama sözleşmesinin dosyaya sunularak malların, KİRALAYAN “BERKSAN ASMA İSKELE SAN. VE TİC. LTD. ŞTİ.” ne ait olduğu hususunu belirtmek ve ayrıca aynı gün durumu </w:t>
      </w:r>
      <w:proofErr w:type="spellStart"/>
      <w:r w:rsidRPr="001F0973">
        <w:rPr>
          <w:rFonts w:ascii="Times New Roman" w:hAnsi="Times New Roman" w:cs="Times New Roman"/>
          <w:color w:val="000000" w:themeColor="text1"/>
        </w:rPr>
        <w:t>KİRALAYAN’a</w:t>
      </w:r>
      <w:proofErr w:type="spellEnd"/>
      <w:r w:rsidRPr="001F0973">
        <w:rPr>
          <w:rFonts w:ascii="Times New Roman" w:hAnsi="Times New Roman" w:cs="Times New Roman"/>
          <w:color w:val="000000" w:themeColor="text1"/>
        </w:rPr>
        <w:t xml:space="preserve"> bildirerek haciz tutanağı göndermek mecburiyetindedir. Aksi takdirde bu durum sözleşmeye aykırılık oluşturmakla cezai şart ödenmesine ve ayrıca doğacak tüm zararların karşılanmasına sebebiyet verecektir. Şayet kiracı, üçüncü şahısların haczi nedeniyle kiralanan malları </w:t>
      </w:r>
      <w:proofErr w:type="spellStart"/>
      <w:r w:rsidRPr="001F0973">
        <w:rPr>
          <w:rFonts w:ascii="Times New Roman" w:hAnsi="Times New Roman" w:cs="Times New Roman"/>
          <w:color w:val="000000" w:themeColor="text1"/>
        </w:rPr>
        <w:t>KİRALAYAN’a</w:t>
      </w:r>
      <w:proofErr w:type="spellEnd"/>
      <w:r w:rsidRPr="001F0973">
        <w:rPr>
          <w:rFonts w:ascii="Times New Roman" w:hAnsi="Times New Roman" w:cs="Times New Roman"/>
          <w:color w:val="000000" w:themeColor="text1"/>
        </w:rPr>
        <w:t xml:space="preserve"> iade edemezse, kiralanan malların bedelini </w:t>
      </w:r>
      <w:proofErr w:type="spellStart"/>
      <w:r w:rsidRPr="001F0973">
        <w:rPr>
          <w:rFonts w:ascii="Times New Roman" w:hAnsi="Times New Roman" w:cs="Times New Roman"/>
          <w:color w:val="000000" w:themeColor="text1"/>
        </w:rPr>
        <w:t>KİRALAYAN’a</w:t>
      </w:r>
      <w:proofErr w:type="spellEnd"/>
      <w:r w:rsidRPr="001F0973">
        <w:rPr>
          <w:rFonts w:ascii="Times New Roman" w:hAnsi="Times New Roman" w:cs="Times New Roman"/>
          <w:color w:val="000000" w:themeColor="text1"/>
        </w:rPr>
        <w:t xml:space="preserve"> ödemek zorundadır.</w:t>
      </w:r>
      <w:r w:rsidRPr="001F0973">
        <w:rPr>
          <w:rFonts w:ascii="Times New Roman" w:eastAsia="Times New Roman" w:hAnsi="Times New Roman" w:cs="Times New Roman"/>
          <w:color w:val="000000" w:themeColor="text1"/>
        </w:rPr>
        <w:t xml:space="preserve"> </w:t>
      </w:r>
    </w:p>
    <w:p w14:paraId="1D569B99" w14:textId="77777777" w:rsidR="004853A9" w:rsidRPr="001F0973" w:rsidRDefault="004853A9" w:rsidP="004853A9">
      <w:pPr>
        <w:widowControl w:val="0"/>
        <w:autoSpaceDE w:val="0"/>
        <w:autoSpaceDN w:val="0"/>
        <w:adjustRightInd w:val="0"/>
        <w:spacing w:after="0" w:line="240" w:lineRule="auto"/>
        <w:ind w:left="720"/>
        <w:contextualSpacing/>
        <w:jc w:val="both"/>
        <w:rPr>
          <w:rFonts w:ascii="Times New Roman" w:eastAsia="Times New Roman" w:hAnsi="Times New Roman" w:cs="Times New Roman"/>
          <w:color w:val="000000" w:themeColor="text1"/>
        </w:rPr>
      </w:pPr>
    </w:p>
    <w:p w14:paraId="1E9BF155"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color w:val="000000" w:themeColor="text1"/>
        </w:rPr>
        <w:t xml:space="preserve">Üçüncü şahıslarca haciz edilen güvenlikli iskele ve parçalarının kiracı tarafından kiraya verene iade edilmemesi halinde aylık kira bedelinden ve iade edilmeyen güvenlikli iskele ve parçalarının değerinden kiracı sorumludur.  </w:t>
      </w:r>
    </w:p>
    <w:p w14:paraId="5F861EEC"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375D23CB" w14:textId="77777777" w:rsidR="004853A9" w:rsidRPr="001F0973" w:rsidRDefault="004853A9" w:rsidP="004853A9">
      <w:pPr>
        <w:pStyle w:val="ListeParagraf"/>
        <w:widowControl w:val="0"/>
        <w:numPr>
          <w:ilvl w:val="0"/>
          <w:numId w:val="1"/>
        </w:numPr>
        <w:autoSpaceDE w:val="0"/>
        <w:autoSpaceDN w:val="0"/>
        <w:adjustRightInd w:val="0"/>
        <w:spacing w:after="0" w:line="240" w:lineRule="auto"/>
        <w:jc w:val="both"/>
        <w:rPr>
          <w:rFonts w:ascii="Times New Roman" w:eastAsia="Times New Roman" w:hAnsi="Times New Roman" w:cs="Times New Roman"/>
          <w:b/>
          <w:color w:val="000000" w:themeColor="text1"/>
        </w:rPr>
      </w:pPr>
      <w:r w:rsidRPr="001F0973">
        <w:rPr>
          <w:rFonts w:ascii="Times New Roman" w:eastAsia="Times New Roman" w:hAnsi="Times New Roman" w:cs="Times New Roman"/>
          <w:b/>
          <w:color w:val="000000" w:themeColor="text1"/>
        </w:rPr>
        <w:t>MADDE: KİRACININ ÜÇÜNCÜ ŞAHSA KİRAYA VERME VE DEVİR YASAĞI</w:t>
      </w:r>
    </w:p>
    <w:p w14:paraId="0B32F758" w14:textId="77777777" w:rsidR="004853A9" w:rsidRPr="001F0973" w:rsidRDefault="004853A9" w:rsidP="004853A9">
      <w:pPr>
        <w:widowControl w:val="0"/>
        <w:autoSpaceDE w:val="0"/>
        <w:autoSpaceDN w:val="0"/>
        <w:adjustRightInd w:val="0"/>
        <w:spacing w:after="0" w:line="240" w:lineRule="auto"/>
        <w:ind w:left="720"/>
        <w:contextualSpacing/>
        <w:jc w:val="both"/>
        <w:rPr>
          <w:rFonts w:ascii="Times New Roman" w:eastAsia="Times New Roman" w:hAnsi="Times New Roman" w:cs="Times New Roman"/>
          <w:b/>
          <w:color w:val="000000" w:themeColor="text1"/>
        </w:rPr>
      </w:pPr>
    </w:p>
    <w:p w14:paraId="3D47A138"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color w:val="000000" w:themeColor="text1"/>
        </w:rPr>
        <w:t xml:space="preserve">Kiracı sözleşme konusu güvenlikli iskele ve parçalarını başkasına satamaz, kiraya veremez, başkasının kullanımına tahsis edemez, başka bir adrese taşıyamaz. Aksi takdirde kiralayan sözleşmeyi </w:t>
      </w:r>
      <w:proofErr w:type="spellStart"/>
      <w:r w:rsidRPr="001F0973">
        <w:rPr>
          <w:rFonts w:ascii="Times New Roman" w:eastAsia="Times New Roman" w:hAnsi="Times New Roman" w:cs="Times New Roman"/>
          <w:color w:val="000000" w:themeColor="text1"/>
        </w:rPr>
        <w:t>fesh</w:t>
      </w:r>
      <w:proofErr w:type="spellEnd"/>
      <w:r w:rsidRPr="001F0973">
        <w:rPr>
          <w:rFonts w:ascii="Times New Roman" w:eastAsia="Times New Roman" w:hAnsi="Times New Roman" w:cs="Times New Roman"/>
          <w:color w:val="000000" w:themeColor="text1"/>
        </w:rPr>
        <w:t xml:space="preserve"> ederek malzemeyi geri alabilir. Kiracı, bu hakkın kullanılmasına itiraz etmeyeceğini taahhüt eder. Kiracı, teslim aldığı güvenlikli iskele ve parçalarının kiralayana ait olmadığını ileri süremez. </w:t>
      </w:r>
    </w:p>
    <w:p w14:paraId="0000A84E" w14:textId="77777777" w:rsidR="004853A9" w:rsidRPr="001F0973" w:rsidRDefault="004853A9" w:rsidP="004853A9">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themeColor="text1"/>
        </w:rPr>
      </w:pPr>
    </w:p>
    <w:p w14:paraId="34456C56" w14:textId="77777777" w:rsidR="004853A9" w:rsidRPr="001F0973" w:rsidRDefault="004853A9" w:rsidP="004853A9">
      <w:pPr>
        <w:pStyle w:val="ListeParagraf"/>
        <w:widowControl w:val="0"/>
        <w:numPr>
          <w:ilvl w:val="0"/>
          <w:numId w:val="1"/>
        </w:numPr>
        <w:autoSpaceDE w:val="0"/>
        <w:autoSpaceDN w:val="0"/>
        <w:adjustRightInd w:val="0"/>
        <w:spacing w:after="0" w:line="240" w:lineRule="auto"/>
        <w:jc w:val="both"/>
        <w:rPr>
          <w:rFonts w:ascii="Times New Roman" w:eastAsia="Times New Roman" w:hAnsi="Times New Roman" w:cs="Times New Roman"/>
          <w:b/>
          <w:color w:val="000000" w:themeColor="text1"/>
        </w:rPr>
      </w:pPr>
      <w:r w:rsidRPr="001F0973">
        <w:rPr>
          <w:rFonts w:ascii="Times New Roman" w:eastAsia="Times New Roman" w:hAnsi="Times New Roman" w:cs="Times New Roman"/>
          <w:b/>
          <w:color w:val="000000" w:themeColor="text1"/>
        </w:rPr>
        <w:t>MADDE: OLAĞAN ÜSTÜ DURUM VE KİRALANANI GERİ ALMA</w:t>
      </w:r>
    </w:p>
    <w:p w14:paraId="6659FB54" w14:textId="77777777" w:rsidR="004853A9" w:rsidRPr="001F0973" w:rsidRDefault="004853A9" w:rsidP="004853A9">
      <w:pPr>
        <w:widowControl w:val="0"/>
        <w:autoSpaceDE w:val="0"/>
        <w:autoSpaceDN w:val="0"/>
        <w:adjustRightInd w:val="0"/>
        <w:spacing w:after="0" w:line="240" w:lineRule="auto"/>
        <w:ind w:left="720"/>
        <w:contextualSpacing/>
        <w:jc w:val="both"/>
        <w:rPr>
          <w:rFonts w:ascii="Times New Roman" w:eastAsia="Times New Roman" w:hAnsi="Times New Roman" w:cs="Times New Roman"/>
          <w:b/>
          <w:color w:val="000000" w:themeColor="text1"/>
        </w:rPr>
      </w:pPr>
    </w:p>
    <w:p w14:paraId="250BB636"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color w:val="000000" w:themeColor="text1"/>
        </w:rPr>
        <w:t xml:space="preserve">Doğal afet (deprem, sel </w:t>
      </w:r>
      <w:proofErr w:type="spellStart"/>
      <w:r w:rsidRPr="001F0973">
        <w:rPr>
          <w:rFonts w:ascii="Times New Roman" w:eastAsia="Times New Roman" w:hAnsi="Times New Roman" w:cs="Times New Roman"/>
          <w:color w:val="000000" w:themeColor="text1"/>
        </w:rPr>
        <w:t>vb</w:t>
      </w:r>
      <w:proofErr w:type="spellEnd"/>
      <w:r w:rsidRPr="001F0973">
        <w:rPr>
          <w:rFonts w:ascii="Times New Roman" w:eastAsia="Times New Roman" w:hAnsi="Times New Roman" w:cs="Times New Roman"/>
          <w:color w:val="000000" w:themeColor="text1"/>
        </w:rPr>
        <w:t xml:space="preserve"> durumlar), yangın, bina çökmesi halinde, KİRALAYAN kiracının rızasını almaksızın işbu sözleşmeyi derhal </w:t>
      </w:r>
      <w:proofErr w:type="spellStart"/>
      <w:r w:rsidRPr="001F0973">
        <w:rPr>
          <w:rFonts w:ascii="Times New Roman" w:eastAsia="Times New Roman" w:hAnsi="Times New Roman" w:cs="Times New Roman"/>
          <w:color w:val="000000" w:themeColor="text1"/>
        </w:rPr>
        <w:t>fesh</w:t>
      </w:r>
      <w:proofErr w:type="spellEnd"/>
      <w:r w:rsidRPr="001F0973">
        <w:rPr>
          <w:rFonts w:ascii="Times New Roman" w:eastAsia="Times New Roman" w:hAnsi="Times New Roman" w:cs="Times New Roman"/>
          <w:color w:val="000000" w:themeColor="text1"/>
        </w:rPr>
        <w:t xml:space="preserve"> edebilir ve kiraya konu iskele ve parçalarını bulunduğu yerden teslim alabilir. </w:t>
      </w:r>
      <w:r w:rsidR="00C3537B" w:rsidRPr="001F0973">
        <w:rPr>
          <w:rFonts w:ascii="Times New Roman" w:eastAsia="Times New Roman" w:hAnsi="Times New Roman" w:cs="Times New Roman"/>
          <w:color w:val="000000" w:themeColor="text1"/>
        </w:rPr>
        <w:t>K</w:t>
      </w:r>
      <w:r w:rsidR="001F0973" w:rsidRPr="001F0973">
        <w:rPr>
          <w:rFonts w:ascii="Times New Roman" w:eastAsia="Times New Roman" w:hAnsi="Times New Roman" w:cs="Times New Roman"/>
          <w:color w:val="000000" w:themeColor="text1"/>
        </w:rPr>
        <w:t xml:space="preserve">iracı buna itiraz etmeyeceğini taahhüt etmiştir. </w:t>
      </w:r>
    </w:p>
    <w:p w14:paraId="4D59F049"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0E6402FB" w14:textId="77777777" w:rsidR="004853A9" w:rsidRPr="001F0973" w:rsidRDefault="004853A9" w:rsidP="004853A9">
      <w:pPr>
        <w:pStyle w:val="ListeParagraf"/>
        <w:widowControl w:val="0"/>
        <w:numPr>
          <w:ilvl w:val="0"/>
          <w:numId w:val="1"/>
        </w:numPr>
        <w:autoSpaceDE w:val="0"/>
        <w:autoSpaceDN w:val="0"/>
        <w:adjustRightInd w:val="0"/>
        <w:spacing w:after="0" w:line="240" w:lineRule="auto"/>
        <w:jc w:val="both"/>
        <w:rPr>
          <w:rFonts w:ascii="Times New Roman" w:eastAsia="Times New Roman" w:hAnsi="Times New Roman" w:cs="Times New Roman"/>
          <w:b/>
          <w:color w:val="000000" w:themeColor="text1"/>
        </w:rPr>
      </w:pPr>
      <w:r w:rsidRPr="001F0973">
        <w:rPr>
          <w:rFonts w:ascii="Times New Roman" w:eastAsia="Times New Roman" w:hAnsi="Times New Roman" w:cs="Times New Roman"/>
          <w:b/>
          <w:color w:val="000000" w:themeColor="text1"/>
        </w:rPr>
        <w:t xml:space="preserve">MADDE: TEMİNAT </w:t>
      </w:r>
    </w:p>
    <w:p w14:paraId="2DD2FE39" w14:textId="77777777" w:rsidR="004853A9" w:rsidRPr="001F0973" w:rsidRDefault="004853A9" w:rsidP="004853A9">
      <w:pPr>
        <w:widowControl w:val="0"/>
        <w:autoSpaceDE w:val="0"/>
        <w:autoSpaceDN w:val="0"/>
        <w:adjustRightInd w:val="0"/>
        <w:spacing w:after="0" w:line="240" w:lineRule="auto"/>
        <w:ind w:left="720"/>
        <w:contextualSpacing/>
        <w:jc w:val="both"/>
        <w:rPr>
          <w:rFonts w:ascii="Times New Roman" w:eastAsia="Times New Roman" w:hAnsi="Times New Roman" w:cs="Times New Roman"/>
          <w:b/>
          <w:color w:val="000000" w:themeColor="text1"/>
        </w:rPr>
      </w:pPr>
    </w:p>
    <w:p w14:paraId="126F9C8A" w14:textId="6A4FCFF9" w:rsidR="004853A9" w:rsidRPr="001F0973" w:rsidRDefault="004853A9" w:rsidP="004853A9">
      <w:pPr>
        <w:pStyle w:val="ListeParagraf"/>
        <w:widowControl w:val="0"/>
        <w:autoSpaceDE w:val="0"/>
        <w:autoSpaceDN w:val="0"/>
        <w:adjustRightInd w:val="0"/>
        <w:spacing w:after="0" w:line="240" w:lineRule="auto"/>
        <w:jc w:val="both"/>
        <w:rPr>
          <w:rFonts w:ascii="Times New Roman" w:eastAsia="Times New Roman" w:hAnsi="Times New Roman" w:cs="Times New Roman"/>
          <w:color w:val="000000" w:themeColor="text1"/>
        </w:rPr>
      </w:pPr>
      <w:r w:rsidRPr="001F0973">
        <w:rPr>
          <w:rFonts w:ascii="Times New Roman" w:eastAsia="Times New Roman" w:hAnsi="Times New Roman" w:cs="Times New Roman"/>
          <w:color w:val="000000" w:themeColor="text1"/>
        </w:rPr>
        <w:t xml:space="preserve">Sözleşme konusu güvenlikli iskelenin toplam değeri; </w:t>
      </w:r>
      <w:r w:rsidR="007859CB" w:rsidRPr="006308B8">
        <w:rPr>
          <w:rFonts w:ascii="Arial" w:hAnsi="Arial" w:cs="Arial"/>
          <w:color w:val="040C28"/>
          <w:sz w:val="20"/>
          <w:szCs w:val="20"/>
        </w:rPr>
        <w:t>€</w:t>
      </w:r>
      <w:r w:rsidR="00963461">
        <w:rPr>
          <w:rFonts w:ascii="Arial" w:hAnsi="Arial" w:cs="Arial"/>
          <w:color w:val="040C28"/>
          <w:sz w:val="20"/>
          <w:szCs w:val="20"/>
        </w:rPr>
        <w:t>58.343</w:t>
      </w:r>
      <w:r w:rsidR="007859CB">
        <w:rPr>
          <w:rFonts w:ascii="Arial" w:hAnsi="Arial" w:cs="Arial"/>
          <w:color w:val="040C28"/>
          <w:sz w:val="20"/>
          <w:szCs w:val="20"/>
        </w:rPr>
        <w:t>(</w:t>
      </w:r>
      <w:proofErr w:type="spellStart"/>
      <w:proofErr w:type="gramStart"/>
      <w:r w:rsidR="00E34B9C">
        <w:rPr>
          <w:rFonts w:ascii="Arial" w:hAnsi="Arial" w:cs="Arial"/>
          <w:color w:val="040C28"/>
          <w:sz w:val="20"/>
          <w:szCs w:val="20"/>
        </w:rPr>
        <w:t>elli</w:t>
      </w:r>
      <w:r w:rsidR="00963461">
        <w:rPr>
          <w:rFonts w:ascii="Arial" w:hAnsi="Arial" w:cs="Arial"/>
          <w:color w:val="040C28"/>
          <w:sz w:val="20"/>
          <w:szCs w:val="20"/>
        </w:rPr>
        <w:t>sekizbinüçyüzkırküç</w:t>
      </w:r>
      <w:r w:rsidR="007859CB">
        <w:rPr>
          <w:rFonts w:ascii="Arial" w:hAnsi="Arial" w:cs="Arial"/>
          <w:color w:val="040C28"/>
          <w:sz w:val="20"/>
          <w:szCs w:val="20"/>
        </w:rPr>
        <w:t>euro</w:t>
      </w:r>
      <w:proofErr w:type="spellEnd"/>
      <w:r w:rsidR="007859CB" w:rsidRPr="001F0973">
        <w:rPr>
          <w:rFonts w:ascii="Times New Roman" w:eastAsia="Times New Roman" w:hAnsi="Times New Roman" w:cs="Times New Roman"/>
          <w:color w:val="000000" w:themeColor="text1"/>
        </w:rPr>
        <w:t xml:space="preserve"> </w:t>
      </w:r>
      <w:r w:rsidR="007859CB">
        <w:rPr>
          <w:rFonts w:ascii="Times New Roman" w:eastAsia="Times New Roman" w:hAnsi="Times New Roman" w:cs="Times New Roman"/>
          <w:color w:val="000000" w:themeColor="text1"/>
        </w:rPr>
        <w:t>)</w:t>
      </w:r>
      <w:proofErr w:type="gramEnd"/>
      <w:r w:rsidRPr="001F0973">
        <w:rPr>
          <w:rFonts w:ascii="Times New Roman" w:eastAsia="Times New Roman" w:hAnsi="Times New Roman" w:cs="Times New Roman"/>
          <w:color w:val="000000" w:themeColor="text1"/>
        </w:rPr>
        <w:t>’</w:t>
      </w:r>
      <w:proofErr w:type="spellStart"/>
      <w:r w:rsidRPr="001F0973">
        <w:rPr>
          <w:rFonts w:ascii="Times New Roman" w:eastAsia="Times New Roman" w:hAnsi="Times New Roman" w:cs="Times New Roman"/>
          <w:color w:val="000000" w:themeColor="text1"/>
        </w:rPr>
        <w:t>dir</w:t>
      </w:r>
      <w:proofErr w:type="spellEnd"/>
      <w:r w:rsidRPr="001F0973">
        <w:rPr>
          <w:rFonts w:ascii="Times New Roman" w:eastAsia="Times New Roman" w:hAnsi="Times New Roman" w:cs="Times New Roman"/>
          <w:color w:val="000000" w:themeColor="text1"/>
        </w:rPr>
        <w:t>.  Anılan iskelenin kaybolması, çalınması, zarara uğraması halinde, zararın kiracı tarafından giderilmemesi durumunda kiracı anılan bedel kadar ödeme yapacak veya aynı şekil ve nitelikte güvenlikli iskelenin yenisi temin edecektir. Kiracı, sözleşme konusu güvenlikli isk</w:t>
      </w:r>
      <w:r w:rsidR="00DC24F9" w:rsidRPr="001F0973">
        <w:rPr>
          <w:rFonts w:ascii="Times New Roman" w:eastAsia="Times New Roman" w:hAnsi="Times New Roman" w:cs="Times New Roman"/>
          <w:color w:val="000000" w:themeColor="text1"/>
        </w:rPr>
        <w:t xml:space="preserve">elenin bedeli kadar, </w:t>
      </w:r>
      <w:proofErr w:type="spellStart"/>
      <w:r w:rsidR="00DC24F9" w:rsidRPr="001F0973">
        <w:rPr>
          <w:rFonts w:ascii="Times New Roman" w:eastAsia="Times New Roman" w:hAnsi="Times New Roman" w:cs="Times New Roman"/>
          <w:color w:val="000000" w:themeColor="text1"/>
        </w:rPr>
        <w:t>KİRALAYAN’a</w:t>
      </w:r>
      <w:proofErr w:type="spellEnd"/>
      <w:r w:rsidRPr="001F0973">
        <w:rPr>
          <w:rFonts w:ascii="Times New Roman" w:eastAsia="Times New Roman" w:hAnsi="Times New Roman" w:cs="Times New Roman"/>
          <w:color w:val="000000" w:themeColor="text1"/>
        </w:rPr>
        <w:t xml:space="preserve"> </w:t>
      </w:r>
      <w:r w:rsidR="00963461" w:rsidRPr="006308B8">
        <w:rPr>
          <w:rFonts w:ascii="Arial" w:hAnsi="Arial" w:cs="Arial"/>
          <w:color w:val="040C28"/>
          <w:sz w:val="20"/>
          <w:szCs w:val="20"/>
        </w:rPr>
        <w:t>€</w:t>
      </w:r>
      <w:r w:rsidR="00963461">
        <w:rPr>
          <w:rFonts w:ascii="Arial" w:hAnsi="Arial" w:cs="Arial"/>
          <w:color w:val="040C28"/>
          <w:sz w:val="20"/>
          <w:szCs w:val="20"/>
        </w:rPr>
        <w:t>58.343(</w:t>
      </w:r>
      <w:proofErr w:type="spellStart"/>
      <w:r w:rsidR="00963461">
        <w:rPr>
          <w:rFonts w:ascii="Arial" w:hAnsi="Arial" w:cs="Arial"/>
          <w:color w:val="040C28"/>
          <w:sz w:val="20"/>
          <w:szCs w:val="20"/>
        </w:rPr>
        <w:t>ellisekizbinüçyüzkırküçeuro</w:t>
      </w:r>
      <w:proofErr w:type="spellEnd"/>
      <w:r w:rsidR="00963461">
        <w:rPr>
          <w:rFonts w:ascii="Times New Roman" w:eastAsia="Times New Roman" w:hAnsi="Times New Roman" w:cs="Times New Roman"/>
          <w:color w:val="000000" w:themeColor="text1"/>
        </w:rPr>
        <w:t xml:space="preserve">) </w:t>
      </w:r>
      <w:r w:rsidRPr="001F0973">
        <w:rPr>
          <w:rFonts w:ascii="Times New Roman" w:eastAsia="Times New Roman" w:hAnsi="Times New Roman" w:cs="Times New Roman"/>
          <w:color w:val="000000" w:themeColor="text1"/>
        </w:rPr>
        <w:t xml:space="preserve">tutarında </w:t>
      </w:r>
      <w:r w:rsidRPr="001F0973">
        <w:rPr>
          <w:rFonts w:ascii="Times New Roman" w:eastAsia="Times New Roman" w:hAnsi="Times New Roman" w:cs="Times New Roman"/>
          <w:b/>
          <w:color w:val="000000" w:themeColor="text1"/>
        </w:rPr>
        <w:t>teminat senedi verecektir</w:t>
      </w:r>
      <w:r w:rsidRPr="001F0973">
        <w:rPr>
          <w:rFonts w:ascii="Times New Roman" w:eastAsia="Times New Roman" w:hAnsi="Times New Roman" w:cs="Times New Roman"/>
          <w:color w:val="000000" w:themeColor="text1"/>
        </w:rPr>
        <w:t xml:space="preserve">. İşbu sözleşme konusu güvenlikli iskelenin </w:t>
      </w:r>
      <w:proofErr w:type="gramStart"/>
      <w:r w:rsidRPr="001F0973">
        <w:rPr>
          <w:rFonts w:ascii="Times New Roman" w:eastAsia="Times New Roman" w:hAnsi="Times New Roman" w:cs="Times New Roman"/>
          <w:color w:val="000000" w:themeColor="text1"/>
        </w:rPr>
        <w:t>kaybolması,  çalınması</w:t>
      </w:r>
      <w:proofErr w:type="gramEnd"/>
      <w:r w:rsidRPr="001F0973">
        <w:rPr>
          <w:rFonts w:ascii="Times New Roman" w:eastAsia="Times New Roman" w:hAnsi="Times New Roman" w:cs="Times New Roman"/>
          <w:color w:val="000000" w:themeColor="text1"/>
        </w:rPr>
        <w:t xml:space="preserve">, zarara uğraması ve uyarıya rağmen zararın kiracı tarafından giderilmemesi ve kira borcunu vadesinde ödememesi halinde, kiraya veren kiracıdan aldığı teminat senedini icraya koyabilecektir.  </w:t>
      </w:r>
    </w:p>
    <w:p w14:paraId="5ED506B7" w14:textId="77777777" w:rsidR="004853A9" w:rsidRPr="001F0973" w:rsidRDefault="004853A9" w:rsidP="004853A9">
      <w:pPr>
        <w:widowControl w:val="0"/>
        <w:autoSpaceDE w:val="0"/>
        <w:autoSpaceDN w:val="0"/>
        <w:adjustRightInd w:val="0"/>
        <w:spacing w:after="0" w:line="240" w:lineRule="auto"/>
        <w:ind w:left="708"/>
        <w:jc w:val="both"/>
        <w:rPr>
          <w:rFonts w:ascii="Times New Roman" w:eastAsia="Times New Roman" w:hAnsi="Times New Roman" w:cs="Times New Roman"/>
          <w:color w:val="000000" w:themeColor="text1"/>
        </w:rPr>
      </w:pPr>
    </w:p>
    <w:p w14:paraId="2D6F773E" w14:textId="07CB8C62" w:rsidR="00034A9B" w:rsidRPr="001F0973" w:rsidRDefault="00034A9B"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SÖZL</w:t>
      </w:r>
      <w:r w:rsidR="000B6DB5">
        <w:rPr>
          <w:rFonts w:ascii="Times New Roman" w:hAnsi="Times New Roman" w:cs="Times New Roman"/>
          <w:b/>
          <w:color w:val="000000" w:themeColor="text1"/>
        </w:rPr>
        <w:t>EŞ</w:t>
      </w:r>
      <w:r w:rsidRPr="001F0973">
        <w:rPr>
          <w:rFonts w:ascii="Times New Roman" w:hAnsi="Times New Roman" w:cs="Times New Roman"/>
          <w:b/>
          <w:color w:val="000000" w:themeColor="text1"/>
        </w:rPr>
        <w:t>ME FE</w:t>
      </w:r>
      <w:r w:rsidR="000B6DB5">
        <w:rPr>
          <w:rFonts w:ascii="Times New Roman" w:hAnsi="Times New Roman" w:cs="Times New Roman"/>
          <w:b/>
          <w:color w:val="000000" w:themeColor="text1"/>
        </w:rPr>
        <w:t>S</w:t>
      </w:r>
      <w:r w:rsidRPr="001F0973">
        <w:rPr>
          <w:rFonts w:ascii="Times New Roman" w:hAnsi="Times New Roman" w:cs="Times New Roman"/>
          <w:b/>
          <w:color w:val="000000" w:themeColor="text1"/>
        </w:rPr>
        <w:t>Hİ VE KİRALANAN GÜVENLİKLİ İSKELENİN GERİ ALINMASI</w:t>
      </w:r>
    </w:p>
    <w:p w14:paraId="283E5A6B" w14:textId="77777777" w:rsidR="00034A9B" w:rsidRPr="001F0973" w:rsidRDefault="00034A9B" w:rsidP="00034A9B">
      <w:pPr>
        <w:pStyle w:val="ListeParagraf"/>
        <w:jc w:val="both"/>
        <w:rPr>
          <w:rFonts w:ascii="Times New Roman" w:hAnsi="Times New Roman" w:cs="Times New Roman"/>
          <w:b/>
          <w:color w:val="000000" w:themeColor="text1"/>
        </w:rPr>
      </w:pPr>
    </w:p>
    <w:p w14:paraId="7B1F8CFD" w14:textId="77777777" w:rsidR="00034A9B" w:rsidRPr="001F0973" w:rsidRDefault="00034A9B" w:rsidP="00034A9B">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KİRACI, işbu sözleşmede belirtilen yükümlülüklerini yerine getirmezse KİRALAYAN sözleşmeyi tek taraflı olarak </w:t>
      </w:r>
      <w:proofErr w:type="spellStart"/>
      <w:r w:rsidRPr="001F0973">
        <w:rPr>
          <w:rFonts w:ascii="Times New Roman" w:hAnsi="Times New Roman" w:cs="Times New Roman"/>
          <w:color w:val="000000" w:themeColor="text1"/>
        </w:rPr>
        <w:t>fesh</w:t>
      </w:r>
      <w:proofErr w:type="spellEnd"/>
      <w:r w:rsidRPr="001F0973">
        <w:rPr>
          <w:rFonts w:ascii="Times New Roman" w:hAnsi="Times New Roman" w:cs="Times New Roman"/>
          <w:color w:val="000000" w:themeColor="text1"/>
        </w:rPr>
        <w:t xml:space="preserve"> etme, kiralanan güvenlikli iskeleyi bulunduğu yerden iade ve </w:t>
      </w:r>
      <w:r w:rsidRPr="001F0973">
        <w:rPr>
          <w:rFonts w:ascii="Times New Roman" w:hAnsi="Times New Roman" w:cs="Times New Roman"/>
          <w:color w:val="000000" w:themeColor="text1"/>
        </w:rPr>
        <w:lastRenderedPageBreak/>
        <w:t>teslim alma hakkına sahiptir. Kiracı ve kiracının güvenlikli iskeleyi kurduğu üçüncü şahıslar, güvenlikli iskelenin KİRALAYAN tarafından iade ve teslim alınmasına itiraz etmeyecektir.</w:t>
      </w:r>
      <w:r w:rsidR="001F0973" w:rsidRPr="001F0973">
        <w:rPr>
          <w:rFonts w:ascii="Times New Roman" w:hAnsi="Times New Roman" w:cs="Times New Roman"/>
          <w:color w:val="000000" w:themeColor="text1"/>
        </w:rPr>
        <w:t xml:space="preserve"> </w:t>
      </w:r>
      <w:r w:rsidRPr="001F0973">
        <w:rPr>
          <w:rFonts w:ascii="Times New Roman" w:hAnsi="Times New Roman" w:cs="Times New Roman"/>
          <w:color w:val="000000" w:themeColor="text1"/>
        </w:rPr>
        <w:t xml:space="preserve">  </w:t>
      </w:r>
    </w:p>
    <w:p w14:paraId="0470C91D" w14:textId="77777777" w:rsidR="00034A9B" w:rsidRPr="001F0973" w:rsidRDefault="00034A9B" w:rsidP="00034A9B">
      <w:pPr>
        <w:pStyle w:val="ListeParagraf"/>
        <w:jc w:val="both"/>
        <w:rPr>
          <w:rFonts w:ascii="Times New Roman" w:hAnsi="Times New Roman" w:cs="Times New Roman"/>
          <w:color w:val="000000" w:themeColor="text1"/>
        </w:rPr>
      </w:pPr>
    </w:p>
    <w:p w14:paraId="75E0131B"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MÜŞTEREK VE MÜTESELSİL SORUMLULUK</w:t>
      </w:r>
    </w:p>
    <w:p w14:paraId="3049EE24" w14:textId="77777777" w:rsidR="004853A9" w:rsidRPr="001F0973" w:rsidRDefault="004853A9" w:rsidP="004853A9">
      <w:pPr>
        <w:pStyle w:val="ListeParagraf"/>
        <w:jc w:val="both"/>
        <w:rPr>
          <w:rFonts w:ascii="Times New Roman" w:hAnsi="Times New Roman" w:cs="Times New Roman"/>
          <w:color w:val="000000" w:themeColor="text1"/>
        </w:rPr>
      </w:pPr>
    </w:p>
    <w:p w14:paraId="1F41B452"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Kiracı şirketin hissedarları veya yöneticileri, işbu sözleşmeye müşterek ve müteselsil kefil sıfatı imzalayacaktır. Sözleşmede ön görülen kira </w:t>
      </w:r>
      <w:r w:rsidR="000D15EE" w:rsidRPr="001F0973">
        <w:rPr>
          <w:rFonts w:ascii="Times New Roman" w:hAnsi="Times New Roman" w:cs="Times New Roman"/>
          <w:color w:val="000000" w:themeColor="text1"/>
        </w:rPr>
        <w:t xml:space="preserve">tutarı </w:t>
      </w:r>
      <w:r w:rsidRPr="001F0973">
        <w:rPr>
          <w:rFonts w:ascii="Times New Roman" w:hAnsi="Times New Roman" w:cs="Times New Roman"/>
          <w:color w:val="000000" w:themeColor="text1"/>
        </w:rPr>
        <w:t xml:space="preserve">ve malzeme bedelinden dolayı müşterek ve müteselsil sorumlu olacaklardır. </w:t>
      </w:r>
    </w:p>
    <w:p w14:paraId="36AF6E14" w14:textId="77777777" w:rsidR="004853A9" w:rsidRPr="001F0973" w:rsidRDefault="004853A9" w:rsidP="004853A9">
      <w:pPr>
        <w:pStyle w:val="ListeParagraf"/>
        <w:jc w:val="both"/>
        <w:rPr>
          <w:rFonts w:ascii="Times New Roman" w:hAnsi="Times New Roman" w:cs="Times New Roman"/>
          <w:color w:val="000000" w:themeColor="text1"/>
        </w:rPr>
      </w:pPr>
    </w:p>
    <w:p w14:paraId="031EC944"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DAMGA VERGİSİ</w:t>
      </w:r>
    </w:p>
    <w:p w14:paraId="4F1BDA91" w14:textId="77777777" w:rsidR="004853A9" w:rsidRPr="001F0973" w:rsidRDefault="004853A9" w:rsidP="004853A9">
      <w:pPr>
        <w:pStyle w:val="ListeParagraf"/>
        <w:jc w:val="both"/>
        <w:rPr>
          <w:rFonts w:ascii="Times New Roman" w:hAnsi="Times New Roman" w:cs="Times New Roman"/>
          <w:b/>
          <w:color w:val="000000" w:themeColor="text1"/>
        </w:rPr>
      </w:pPr>
    </w:p>
    <w:p w14:paraId="7A9CD49A"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İş bu sözleşmeden doğan damga vergisi Kiracı tarafından ödenecektir.</w:t>
      </w:r>
    </w:p>
    <w:p w14:paraId="038ECFFF" w14:textId="76216FF5" w:rsidR="001F0973" w:rsidRPr="00F7702C" w:rsidRDefault="004853A9" w:rsidP="00F7702C">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 </w:t>
      </w:r>
    </w:p>
    <w:p w14:paraId="18CE2C07"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ANLAŞMAZLIKLARIN ÇÖZÜMÜ</w:t>
      </w:r>
    </w:p>
    <w:p w14:paraId="387BC4F8" w14:textId="77777777" w:rsidR="004853A9" w:rsidRPr="001F0973" w:rsidRDefault="004853A9" w:rsidP="004853A9">
      <w:pPr>
        <w:pStyle w:val="ListeParagraf"/>
        <w:jc w:val="both"/>
        <w:rPr>
          <w:rFonts w:ascii="Times New Roman" w:hAnsi="Times New Roman" w:cs="Times New Roman"/>
          <w:color w:val="000000" w:themeColor="text1"/>
        </w:rPr>
      </w:pPr>
    </w:p>
    <w:p w14:paraId="7F40300B" w14:textId="77777777"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İşbu sözleşmeden kaynaklanan veya bu sözleşme ile ilgili olan ya da bu sözleşmenin ihlali, feshi veya geçersizliğine ilişkin bulunan her türlü uyuşmazlık ve İhtilaf vukuunda BAKIRKÖY MAHKEMELERİ VE İCRA DAİRELERİ yetkili kılınmıştır.</w:t>
      </w:r>
    </w:p>
    <w:p w14:paraId="5C801320" w14:textId="77777777" w:rsidR="004853A9" w:rsidRDefault="004853A9" w:rsidP="004853A9">
      <w:pPr>
        <w:pStyle w:val="ListeParagraf"/>
        <w:jc w:val="both"/>
        <w:rPr>
          <w:rFonts w:ascii="Times New Roman" w:hAnsi="Times New Roman" w:cs="Times New Roman"/>
          <w:color w:val="000000" w:themeColor="text1"/>
        </w:rPr>
      </w:pPr>
    </w:p>
    <w:p w14:paraId="653D3845" w14:textId="77777777" w:rsidR="00E546D2" w:rsidRPr="001F0973" w:rsidRDefault="00E546D2" w:rsidP="004853A9">
      <w:pPr>
        <w:pStyle w:val="ListeParagraf"/>
        <w:jc w:val="both"/>
        <w:rPr>
          <w:rFonts w:ascii="Times New Roman" w:hAnsi="Times New Roman" w:cs="Times New Roman"/>
          <w:color w:val="000000" w:themeColor="text1"/>
        </w:rPr>
      </w:pPr>
    </w:p>
    <w:p w14:paraId="386A99A7"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SÖZLEŞME EKLERİ</w:t>
      </w:r>
    </w:p>
    <w:p w14:paraId="6C956C23" w14:textId="77777777" w:rsidR="004853A9" w:rsidRPr="001F0973" w:rsidRDefault="004853A9" w:rsidP="004853A9">
      <w:pPr>
        <w:pStyle w:val="ListeParagraf"/>
        <w:spacing w:after="0"/>
        <w:jc w:val="both"/>
        <w:rPr>
          <w:rFonts w:ascii="Times New Roman" w:hAnsi="Times New Roman" w:cs="Times New Roman"/>
          <w:color w:val="000000" w:themeColor="text1"/>
        </w:rPr>
      </w:pPr>
    </w:p>
    <w:p w14:paraId="3B627E11" w14:textId="77777777" w:rsidR="004853A9" w:rsidRPr="001F0973" w:rsidRDefault="004853A9" w:rsidP="00DC24F9">
      <w:pPr>
        <w:pStyle w:val="ListeParagraf"/>
        <w:spacing w:after="0"/>
        <w:jc w:val="both"/>
        <w:rPr>
          <w:rFonts w:ascii="Times New Roman" w:hAnsi="Times New Roman" w:cs="Times New Roman"/>
          <w:color w:val="000000" w:themeColor="text1"/>
        </w:rPr>
      </w:pPr>
      <w:r w:rsidRPr="001F0973">
        <w:rPr>
          <w:rFonts w:ascii="Times New Roman" w:hAnsi="Times New Roman" w:cs="Times New Roman"/>
          <w:color w:val="000000" w:themeColor="text1"/>
        </w:rPr>
        <w:t>EK-1 İmza Sirküleri (Yetkili Belgeleri)</w:t>
      </w:r>
      <w:r w:rsidR="00DC24F9" w:rsidRPr="001F0973">
        <w:rPr>
          <w:rFonts w:ascii="Times New Roman" w:hAnsi="Times New Roman" w:cs="Times New Roman"/>
          <w:color w:val="000000" w:themeColor="text1"/>
        </w:rPr>
        <w:t xml:space="preserve">, </w:t>
      </w:r>
      <w:r w:rsidRPr="001F0973">
        <w:rPr>
          <w:rFonts w:ascii="Times New Roman" w:hAnsi="Times New Roman" w:cs="Times New Roman"/>
          <w:color w:val="000000" w:themeColor="text1"/>
        </w:rPr>
        <w:t xml:space="preserve">EK-2 Ticaret Odası Faaliyet </w:t>
      </w:r>
      <w:proofErr w:type="gramStart"/>
      <w:r w:rsidRPr="001F0973">
        <w:rPr>
          <w:rFonts w:ascii="Times New Roman" w:hAnsi="Times New Roman" w:cs="Times New Roman"/>
          <w:color w:val="000000" w:themeColor="text1"/>
        </w:rPr>
        <w:t xml:space="preserve">Belgesi </w:t>
      </w:r>
      <w:r w:rsidR="00DC24F9" w:rsidRPr="001F0973">
        <w:rPr>
          <w:rFonts w:ascii="Times New Roman" w:hAnsi="Times New Roman" w:cs="Times New Roman"/>
          <w:color w:val="000000" w:themeColor="text1"/>
        </w:rPr>
        <w:t>,</w:t>
      </w:r>
      <w:proofErr w:type="gramEnd"/>
      <w:r w:rsidR="00DC24F9" w:rsidRPr="001F0973">
        <w:rPr>
          <w:rFonts w:ascii="Times New Roman" w:hAnsi="Times New Roman" w:cs="Times New Roman"/>
          <w:color w:val="000000" w:themeColor="text1"/>
        </w:rPr>
        <w:t xml:space="preserve"> </w:t>
      </w:r>
      <w:r w:rsidRPr="001F0973">
        <w:rPr>
          <w:rFonts w:ascii="Times New Roman" w:hAnsi="Times New Roman" w:cs="Times New Roman"/>
          <w:color w:val="000000" w:themeColor="text1"/>
        </w:rPr>
        <w:t xml:space="preserve">EK-3 İmza Yetkilinin Kimlik Fotokopisi </w:t>
      </w:r>
    </w:p>
    <w:p w14:paraId="4C8B15B0" w14:textId="77777777" w:rsidR="004853A9" w:rsidRPr="001F0973" w:rsidRDefault="00DC24F9" w:rsidP="00DC24F9">
      <w:pPr>
        <w:pStyle w:val="ListeParagraf"/>
        <w:spacing w:after="0"/>
        <w:jc w:val="both"/>
        <w:rPr>
          <w:rFonts w:ascii="Times New Roman" w:hAnsi="Times New Roman" w:cs="Times New Roman"/>
          <w:color w:val="000000" w:themeColor="text1"/>
        </w:rPr>
      </w:pPr>
      <w:r w:rsidRPr="001F0973">
        <w:rPr>
          <w:rFonts w:ascii="Times New Roman" w:hAnsi="Times New Roman" w:cs="Times New Roman"/>
          <w:color w:val="000000" w:themeColor="text1"/>
        </w:rPr>
        <w:t xml:space="preserve">EK-4 Vergi Levhası, </w:t>
      </w:r>
      <w:r w:rsidR="004853A9" w:rsidRPr="001F0973">
        <w:rPr>
          <w:rFonts w:ascii="Times New Roman" w:hAnsi="Times New Roman" w:cs="Times New Roman"/>
          <w:color w:val="000000" w:themeColor="text1"/>
        </w:rPr>
        <w:t>EK</w:t>
      </w:r>
      <w:r w:rsidRPr="001F0973">
        <w:rPr>
          <w:rFonts w:ascii="Times New Roman" w:hAnsi="Times New Roman" w:cs="Times New Roman"/>
          <w:color w:val="000000" w:themeColor="text1"/>
        </w:rPr>
        <w:t xml:space="preserve">-5 Kefillerin kimlik fotokopisi, </w:t>
      </w:r>
      <w:r w:rsidR="004853A9" w:rsidRPr="001F0973">
        <w:rPr>
          <w:rFonts w:ascii="Times New Roman" w:hAnsi="Times New Roman" w:cs="Times New Roman"/>
          <w:color w:val="000000" w:themeColor="text1"/>
        </w:rPr>
        <w:t xml:space="preserve">EK-6 Proje </w:t>
      </w:r>
    </w:p>
    <w:p w14:paraId="0ECBCDAB" w14:textId="77777777" w:rsidR="004853A9" w:rsidRPr="001F0973" w:rsidRDefault="004853A9" w:rsidP="004853A9">
      <w:pPr>
        <w:pStyle w:val="ListeParagraf"/>
        <w:spacing w:after="0"/>
        <w:jc w:val="both"/>
        <w:rPr>
          <w:rFonts w:ascii="Times New Roman" w:hAnsi="Times New Roman" w:cs="Times New Roman"/>
          <w:color w:val="000000" w:themeColor="text1"/>
        </w:rPr>
      </w:pPr>
    </w:p>
    <w:p w14:paraId="3B9DCC99" w14:textId="77777777" w:rsidR="004853A9" w:rsidRPr="001F0973" w:rsidRDefault="004853A9" w:rsidP="004853A9">
      <w:pPr>
        <w:pStyle w:val="ListeParagraf"/>
        <w:numPr>
          <w:ilvl w:val="0"/>
          <w:numId w:val="1"/>
        </w:numPr>
        <w:jc w:val="both"/>
        <w:rPr>
          <w:rFonts w:ascii="Times New Roman" w:hAnsi="Times New Roman" w:cs="Times New Roman"/>
          <w:b/>
          <w:color w:val="000000" w:themeColor="text1"/>
        </w:rPr>
      </w:pPr>
      <w:r w:rsidRPr="001F0973">
        <w:rPr>
          <w:rFonts w:ascii="Times New Roman" w:hAnsi="Times New Roman" w:cs="Times New Roman"/>
          <w:b/>
          <w:color w:val="000000" w:themeColor="text1"/>
        </w:rPr>
        <w:t>MADDE: YÜRÜRLÜLÜK</w:t>
      </w:r>
    </w:p>
    <w:p w14:paraId="2FBEDB41" w14:textId="77777777" w:rsidR="004853A9" w:rsidRPr="001F0973" w:rsidRDefault="004853A9" w:rsidP="004853A9">
      <w:pPr>
        <w:pStyle w:val="ListeParagraf"/>
        <w:jc w:val="both"/>
        <w:rPr>
          <w:rFonts w:ascii="Times New Roman" w:hAnsi="Times New Roman" w:cs="Times New Roman"/>
          <w:b/>
          <w:color w:val="000000" w:themeColor="text1"/>
        </w:rPr>
      </w:pPr>
    </w:p>
    <w:p w14:paraId="47EE2601" w14:textId="563E5C6C" w:rsidR="004853A9" w:rsidRPr="001F0973" w:rsidRDefault="004853A9" w:rsidP="004853A9">
      <w:pPr>
        <w:pStyle w:val="ListeParagraf"/>
        <w:jc w:val="both"/>
        <w:rPr>
          <w:rFonts w:ascii="Times New Roman" w:hAnsi="Times New Roman" w:cs="Times New Roman"/>
          <w:color w:val="000000" w:themeColor="text1"/>
        </w:rPr>
      </w:pPr>
      <w:r w:rsidRPr="001F0973">
        <w:rPr>
          <w:rFonts w:ascii="Times New Roman" w:hAnsi="Times New Roman" w:cs="Times New Roman"/>
          <w:color w:val="000000" w:themeColor="text1"/>
        </w:rPr>
        <w:t>İşbu sözleşme; taraflarca imzala</w:t>
      </w:r>
      <w:r w:rsidR="000D15EE" w:rsidRPr="001F0973">
        <w:rPr>
          <w:rFonts w:ascii="Times New Roman" w:hAnsi="Times New Roman" w:cs="Times New Roman"/>
          <w:color w:val="000000" w:themeColor="text1"/>
        </w:rPr>
        <w:t>dıktan sonra yürürlüğe girer. 28</w:t>
      </w:r>
      <w:r w:rsidRPr="001F0973">
        <w:rPr>
          <w:rFonts w:ascii="Times New Roman" w:hAnsi="Times New Roman" w:cs="Times New Roman"/>
          <w:color w:val="000000" w:themeColor="text1"/>
        </w:rPr>
        <w:t xml:space="preserve"> maddeden ibaret olan işbu sözleşme; KİRACI ve </w:t>
      </w:r>
      <w:proofErr w:type="gramStart"/>
      <w:r w:rsidRPr="001F0973">
        <w:rPr>
          <w:rFonts w:ascii="Times New Roman" w:hAnsi="Times New Roman" w:cs="Times New Roman"/>
          <w:color w:val="000000" w:themeColor="text1"/>
        </w:rPr>
        <w:t>KİRALAYAN  tarafından</w:t>
      </w:r>
      <w:proofErr w:type="gramEnd"/>
      <w:r w:rsidRPr="001F0973">
        <w:rPr>
          <w:rFonts w:ascii="Times New Roman" w:hAnsi="Times New Roman" w:cs="Times New Roman"/>
          <w:color w:val="000000" w:themeColor="text1"/>
        </w:rPr>
        <w:t xml:space="preserve"> karşılıklı müzakere edilerek tam olarak okunup anlaşıldıktan sonra 2 nüsha olarak düzenlenmiştir. </w:t>
      </w:r>
      <w:r w:rsidR="00E34B9C">
        <w:rPr>
          <w:rFonts w:ascii="Times New Roman" w:hAnsi="Times New Roman" w:cs="Times New Roman"/>
          <w:color w:val="000000" w:themeColor="text1"/>
        </w:rPr>
        <w:t>21/12/2024</w:t>
      </w:r>
      <w:r w:rsidRPr="001F0973">
        <w:rPr>
          <w:rFonts w:ascii="Times New Roman" w:hAnsi="Times New Roman" w:cs="Times New Roman"/>
          <w:color w:val="000000" w:themeColor="text1"/>
        </w:rPr>
        <w:t xml:space="preserve">        </w:t>
      </w:r>
    </w:p>
    <w:p w14:paraId="1634C297" w14:textId="77777777" w:rsidR="004853A9" w:rsidRPr="001F0973" w:rsidRDefault="004853A9" w:rsidP="004853A9">
      <w:pPr>
        <w:pStyle w:val="ListeParagraf"/>
        <w:jc w:val="both"/>
        <w:rPr>
          <w:rFonts w:ascii="Times New Roman" w:hAnsi="Times New Roman" w:cs="Times New Roman"/>
          <w:b/>
          <w:color w:val="000000" w:themeColor="text1"/>
        </w:rPr>
      </w:pPr>
    </w:p>
    <w:p w14:paraId="0119E69D" w14:textId="00331D84" w:rsidR="004853A9" w:rsidRPr="001F0973" w:rsidRDefault="00DC24F9" w:rsidP="004853A9">
      <w:pPr>
        <w:pStyle w:val="ListeParagraf"/>
        <w:jc w:val="both"/>
        <w:rPr>
          <w:rFonts w:ascii="Times New Roman" w:hAnsi="Times New Roman" w:cs="Times New Roman"/>
          <w:b/>
          <w:color w:val="000000" w:themeColor="text1"/>
        </w:rPr>
      </w:pPr>
      <w:r w:rsidRPr="001F0973">
        <w:rPr>
          <w:rFonts w:ascii="Times New Roman" w:hAnsi="Times New Roman" w:cs="Times New Roman"/>
          <w:b/>
          <w:color w:val="000000" w:themeColor="text1"/>
        </w:rPr>
        <w:t>KİRALAYAN</w:t>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r>
      <w:r w:rsidRPr="001F0973">
        <w:rPr>
          <w:rFonts w:ascii="Times New Roman" w:hAnsi="Times New Roman" w:cs="Times New Roman"/>
          <w:b/>
          <w:color w:val="000000" w:themeColor="text1"/>
        </w:rPr>
        <w:tab/>
      </w:r>
      <w:r w:rsidR="004853A9" w:rsidRPr="001F0973">
        <w:rPr>
          <w:rFonts w:ascii="Times New Roman" w:hAnsi="Times New Roman" w:cs="Times New Roman"/>
          <w:b/>
          <w:color w:val="000000" w:themeColor="text1"/>
        </w:rPr>
        <w:t>KİRACI</w:t>
      </w:r>
    </w:p>
    <w:p w14:paraId="59B0BAA6" w14:textId="77777777" w:rsidR="004853A9" w:rsidRPr="001F0973" w:rsidRDefault="004853A9" w:rsidP="004853A9">
      <w:pPr>
        <w:jc w:val="both"/>
        <w:rPr>
          <w:rFonts w:ascii="Times New Roman" w:hAnsi="Times New Roman" w:cs="Times New Roman"/>
          <w:color w:val="000000" w:themeColor="text1"/>
        </w:rPr>
      </w:pPr>
      <w:r w:rsidRPr="001F0973">
        <w:rPr>
          <w:rFonts w:ascii="Times New Roman" w:hAnsi="Times New Roman" w:cs="Times New Roman"/>
          <w:color w:val="000000" w:themeColor="text1"/>
        </w:rPr>
        <w:tab/>
      </w:r>
      <w:r w:rsidRPr="001F0973">
        <w:rPr>
          <w:rFonts w:ascii="Times New Roman" w:hAnsi="Times New Roman" w:cs="Times New Roman"/>
          <w:color w:val="000000" w:themeColor="text1"/>
        </w:rPr>
        <w:tab/>
      </w:r>
      <w:r w:rsidRPr="001F0973">
        <w:rPr>
          <w:rFonts w:ascii="Times New Roman" w:hAnsi="Times New Roman" w:cs="Times New Roman"/>
          <w:color w:val="000000" w:themeColor="text1"/>
        </w:rPr>
        <w:tab/>
      </w:r>
      <w:r w:rsidRPr="001F0973">
        <w:rPr>
          <w:rFonts w:ascii="Times New Roman" w:hAnsi="Times New Roman" w:cs="Times New Roman"/>
          <w:color w:val="000000" w:themeColor="text1"/>
        </w:rPr>
        <w:tab/>
      </w:r>
      <w:r w:rsidRPr="001F0973">
        <w:rPr>
          <w:rFonts w:ascii="Times New Roman" w:hAnsi="Times New Roman" w:cs="Times New Roman"/>
          <w:color w:val="000000" w:themeColor="text1"/>
        </w:rPr>
        <w:tab/>
      </w:r>
    </w:p>
    <w:p w14:paraId="6BF55330" w14:textId="77777777" w:rsidR="00DC24F9" w:rsidRPr="001F0973" w:rsidRDefault="00DC24F9" w:rsidP="004853A9">
      <w:pPr>
        <w:jc w:val="both"/>
        <w:rPr>
          <w:rFonts w:ascii="Times New Roman" w:hAnsi="Times New Roman" w:cs="Times New Roman"/>
          <w:color w:val="000000" w:themeColor="text1"/>
        </w:rPr>
      </w:pPr>
    </w:p>
    <w:p w14:paraId="3D85386C" w14:textId="77777777" w:rsidR="00DC24F9" w:rsidRPr="001F0973" w:rsidRDefault="00DC24F9" w:rsidP="004853A9">
      <w:pPr>
        <w:jc w:val="both"/>
        <w:rPr>
          <w:rFonts w:ascii="Times New Roman" w:hAnsi="Times New Roman" w:cs="Times New Roman"/>
          <w:color w:val="000000" w:themeColor="text1"/>
        </w:rPr>
      </w:pPr>
    </w:p>
    <w:p w14:paraId="3AD254F0" w14:textId="3099B322" w:rsidR="002B3B47" w:rsidRDefault="00DC24F9" w:rsidP="00DC24F9">
      <w:pPr>
        <w:jc w:val="both"/>
      </w:pPr>
      <w:r w:rsidRPr="001F0973">
        <w:rPr>
          <w:rFonts w:ascii="Times New Roman" w:hAnsi="Times New Roman" w:cs="Times New Roman"/>
          <w:color w:val="000000" w:themeColor="text1"/>
        </w:rPr>
        <w:tab/>
      </w:r>
      <w:r w:rsidRPr="001F0973">
        <w:rPr>
          <w:rFonts w:ascii="Times New Roman" w:hAnsi="Times New Roman" w:cs="Times New Roman"/>
          <w:color w:val="000000" w:themeColor="text1"/>
        </w:rPr>
        <w:tab/>
      </w:r>
      <w:r w:rsidRPr="001F0973">
        <w:rPr>
          <w:rFonts w:ascii="Times New Roman" w:hAnsi="Times New Roman" w:cs="Times New Roman"/>
          <w:color w:val="000000" w:themeColor="text1"/>
        </w:rPr>
        <w:tab/>
      </w:r>
      <w:r w:rsidRPr="001F0973">
        <w:rPr>
          <w:rFonts w:ascii="Times New Roman" w:hAnsi="Times New Roman" w:cs="Times New Roman"/>
          <w:color w:val="000000" w:themeColor="text1"/>
        </w:rPr>
        <w:tab/>
      </w:r>
      <w:r w:rsidRPr="001F0973">
        <w:rPr>
          <w:rFonts w:ascii="Times New Roman" w:hAnsi="Times New Roman" w:cs="Times New Roman"/>
          <w:color w:val="000000" w:themeColor="text1"/>
        </w:rPr>
        <w:tab/>
      </w:r>
      <w:r w:rsidR="00372A18" w:rsidRPr="001F0973">
        <w:rPr>
          <w:rFonts w:ascii="Times New Roman" w:hAnsi="Times New Roman" w:cs="Times New Roman"/>
          <w:b/>
          <w:bCs/>
          <w:color w:val="000000" w:themeColor="text1"/>
        </w:rPr>
        <w:t>KİRACANIN MÜŞTEREK VE MÜ</w:t>
      </w:r>
      <w:r w:rsidR="00372A18">
        <w:rPr>
          <w:rFonts w:ascii="Times New Roman" w:hAnsi="Times New Roman" w:cs="Times New Roman"/>
          <w:b/>
          <w:bCs/>
          <w:color w:val="000000" w:themeColor="text1"/>
          <w:sz w:val="24"/>
          <w:szCs w:val="24"/>
        </w:rPr>
        <w:t>TESEL KEFİLİ</w:t>
      </w:r>
    </w:p>
    <w:sectPr w:rsidR="002B3B4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D7E0" w14:textId="77777777" w:rsidR="00FB2C2C" w:rsidRDefault="00FB2C2C" w:rsidP="004853A9">
      <w:pPr>
        <w:spacing w:after="0" w:line="240" w:lineRule="auto"/>
      </w:pPr>
      <w:r>
        <w:separator/>
      </w:r>
    </w:p>
  </w:endnote>
  <w:endnote w:type="continuationSeparator" w:id="0">
    <w:p w14:paraId="1FF9DCCE" w14:textId="77777777" w:rsidR="00FB2C2C" w:rsidRDefault="00FB2C2C" w:rsidP="0048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altName w:val="Candara"/>
    <w:panose1 w:val="020E0502030303020204"/>
    <w:charset w:val="A2"/>
    <w:family w:val="swiss"/>
    <w:pitch w:val="variable"/>
    <w:sig w:usb0="A00002EF" w:usb1="4000A44B" w:usb2="00000000" w:usb3="00000000" w:csb0="0000019F" w:csb1="00000000"/>
  </w:font>
  <w:font w:name="Forte">
    <w:panose1 w:val="03060902040502070203"/>
    <w:charset w:val="00"/>
    <w:family w:val="script"/>
    <w:pitch w:val="variable"/>
    <w:sig w:usb0="00000003" w:usb1="00000000" w:usb2="00000000" w:usb3="00000000" w:csb0="00000001" w:csb1="00000000"/>
  </w:font>
  <w:font w:name="Mistral">
    <w:panose1 w:val="03090702030407020403"/>
    <w:charset w:val="A2"/>
    <w:family w:val="script"/>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117674"/>
      <w:docPartObj>
        <w:docPartGallery w:val="Page Numbers (Bottom of Page)"/>
        <w:docPartUnique/>
      </w:docPartObj>
    </w:sdtPr>
    <w:sdtContent>
      <w:p w14:paraId="18DBD1A3" w14:textId="77777777" w:rsidR="004853A9" w:rsidRDefault="004853A9">
        <w:pPr>
          <w:pStyle w:val="AltBilgi"/>
          <w:jc w:val="right"/>
        </w:pPr>
        <w:r>
          <w:fldChar w:fldCharType="begin"/>
        </w:r>
        <w:r>
          <w:instrText>PAGE   \* MERGEFORMAT</w:instrText>
        </w:r>
        <w:r>
          <w:fldChar w:fldCharType="separate"/>
        </w:r>
        <w:r w:rsidR="001F0973">
          <w:rPr>
            <w:noProof/>
          </w:rPr>
          <w:t>8</w:t>
        </w:r>
        <w:r>
          <w:fldChar w:fldCharType="end"/>
        </w:r>
      </w:p>
    </w:sdtContent>
  </w:sdt>
  <w:p w14:paraId="44061EB3" w14:textId="77777777" w:rsidR="004853A9" w:rsidRDefault="004853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D6BA" w14:textId="77777777" w:rsidR="00FB2C2C" w:rsidRDefault="00FB2C2C" w:rsidP="004853A9">
      <w:pPr>
        <w:spacing w:after="0" w:line="240" w:lineRule="auto"/>
      </w:pPr>
      <w:r>
        <w:separator/>
      </w:r>
    </w:p>
  </w:footnote>
  <w:footnote w:type="continuationSeparator" w:id="0">
    <w:p w14:paraId="128874E7" w14:textId="77777777" w:rsidR="00FB2C2C" w:rsidRDefault="00FB2C2C" w:rsidP="00485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9FE"/>
    <w:multiLevelType w:val="hybridMultilevel"/>
    <w:tmpl w:val="034AAC10"/>
    <w:lvl w:ilvl="0" w:tplc="71CADF82">
      <w:start w:val="2"/>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267A493E"/>
    <w:multiLevelType w:val="hybridMultilevel"/>
    <w:tmpl w:val="2C5E79A2"/>
    <w:lvl w:ilvl="0" w:tplc="908E065A">
      <w:start w:val="200"/>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15:restartNumberingAfterBreak="0">
    <w:nsid w:val="4FB93B3E"/>
    <w:multiLevelType w:val="hybridMultilevel"/>
    <w:tmpl w:val="CD3C29AC"/>
    <w:lvl w:ilvl="0" w:tplc="DF22BB66">
      <w:start w:val="75"/>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15:restartNumberingAfterBreak="0">
    <w:nsid w:val="579709A0"/>
    <w:multiLevelType w:val="hybridMultilevel"/>
    <w:tmpl w:val="9DBCAEB2"/>
    <w:lvl w:ilvl="0" w:tplc="A47EE640">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5E9E2D1D"/>
    <w:multiLevelType w:val="hybridMultilevel"/>
    <w:tmpl w:val="41EE9340"/>
    <w:lvl w:ilvl="0" w:tplc="66F4010A">
      <w:start w:val="75"/>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16cid:durableId="2059084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29847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80821">
    <w:abstractNumId w:val="1"/>
    <w:lvlOverride w:ilvl="0">
      <w:startOverride w:val="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606644">
    <w:abstractNumId w:val="4"/>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9818632">
    <w:abstractNumId w:val="2"/>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27B"/>
    <w:rsid w:val="00034A9B"/>
    <w:rsid w:val="0004132D"/>
    <w:rsid w:val="00044A03"/>
    <w:rsid w:val="000552F6"/>
    <w:rsid w:val="000B6DB5"/>
    <w:rsid w:val="000C70FD"/>
    <w:rsid w:val="000D15EE"/>
    <w:rsid w:val="00122B4D"/>
    <w:rsid w:val="001654CB"/>
    <w:rsid w:val="0019327B"/>
    <w:rsid w:val="001F0973"/>
    <w:rsid w:val="00242315"/>
    <w:rsid w:val="002B0826"/>
    <w:rsid w:val="002B3B47"/>
    <w:rsid w:val="00316B59"/>
    <w:rsid w:val="00372A18"/>
    <w:rsid w:val="00415714"/>
    <w:rsid w:val="0042557F"/>
    <w:rsid w:val="0047747F"/>
    <w:rsid w:val="004853A9"/>
    <w:rsid w:val="00497D9C"/>
    <w:rsid w:val="004D3B30"/>
    <w:rsid w:val="005A4352"/>
    <w:rsid w:val="005A45A5"/>
    <w:rsid w:val="005F51BC"/>
    <w:rsid w:val="0060261A"/>
    <w:rsid w:val="00613C8E"/>
    <w:rsid w:val="00670002"/>
    <w:rsid w:val="006C28E8"/>
    <w:rsid w:val="00775CD6"/>
    <w:rsid w:val="007859CB"/>
    <w:rsid w:val="007A1CC3"/>
    <w:rsid w:val="007A3033"/>
    <w:rsid w:val="00875E97"/>
    <w:rsid w:val="00880752"/>
    <w:rsid w:val="008C26EB"/>
    <w:rsid w:val="008F67EA"/>
    <w:rsid w:val="00943BC5"/>
    <w:rsid w:val="00963461"/>
    <w:rsid w:val="009B7232"/>
    <w:rsid w:val="00B61087"/>
    <w:rsid w:val="00BC74E5"/>
    <w:rsid w:val="00C3537B"/>
    <w:rsid w:val="00CA2BF7"/>
    <w:rsid w:val="00CA40D6"/>
    <w:rsid w:val="00CD0ABA"/>
    <w:rsid w:val="00CF71B7"/>
    <w:rsid w:val="00D05AE2"/>
    <w:rsid w:val="00D37FCE"/>
    <w:rsid w:val="00DC24F9"/>
    <w:rsid w:val="00E34B9C"/>
    <w:rsid w:val="00E546D2"/>
    <w:rsid w:val="00E90493"/>
    <w:rsid w:val="00ED5C50"/>
    <w:rsid w:val="00F0739E"/>
    <w:rsid w:val="00F26C2F"/>
    <w:rsid w:val="00F7702C"/>
    <w:rsid w:val="00FA7B2D"/>
    <w:rsid w:val="00FB2C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ABF7"/>
  <w15:chartTrackingRefBased/>
  <w15:docId w15:val="{BD5BD392-A6AD-4654-B48F-264C5577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97"/>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853A9"/>
    <w:rPr>
      <w:color w:val="0563C1" w:themeColor="hyperlink"/>
      <w:u w:val="single"/>
    </w:rPr>
  </w:style>
  <w:style w:type="paragraph" w:styleId="ListeParagraf">
    <w:name w:val="List Paragraph"/>
    <w:basedOn w:val="Normal"/>
    <w:uiPriority w:val="34"/>
    <w:qFormat/>
    <w:rsid w:val="004853A9"/>
    <w:pPr>
      <w:spacing w:after="160" w:line="256" w:lineRule="auto"/>
      <w:ind w:left="720"/>
      <w:contextualSpacing/>
    </w:pPr>
    <w:rPr>
      <w:rFonts w:eastAsiaTheme="minorHAnsi"/>
      <w:lang w:eastAsia="en-US"/>
    </w:rPr>
  </w:style>
  <w:style w:type="paragraph" w:styleId="stBilgi">
    <w:name w:val="header"/>
    <w:basedOn w:val="Normal"/>
    <w:link w:val="stBilgiChar"/>
    <w:uiPriority w:val="99"/>
    <w:unhideWhenUsed/>
    <w:rsid w:val="004853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53A9"/>
    <w:rPr>
      <w:rFonts w:eastAsiaTheme="minorEastAsia"/>
      <w:lang w:eastAsia="tr-TR"/>
    </w:rPr>
  </w:style>
  <w:style w:type="paragraph" w:styleId="AltBilgi">
    <w:name w:val="footer"/>
    <w:basedOn w:val="Normal"/>
    <w:link w:val="AltBilgiChar"/>
    <w:uiPriority w:val="99"/>
    <w:unhideWhenUsed/>
    <w:rsid w:val="004853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53A9"/>
    <w:rPr>
      <w:rFonts w:eastAsiaTheme="minorEastAsia"/>
      <w:lang w:eastAsia="tr-TR"/>
    </w:rPr>
  </w:style>
  <w:style w:type="paragraph" w:styleId="BalonMetni">
    <w:name w:val="Balloon Text"/>
    <w:basedOn w:val="Normal"/>
    <w:link w:val="BalonMetniChar"/>
    <w:uiPriority w:val="99"/>
    <w:semiHidden/>
    <w:unhideWhenUsed/>
    <w:rsid w:val="004255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557F"/>
    <w:rPr>
      <w:rFonts w:ascii="Segoe UI" w:eastAsiaTheme="minorEastAsia" w:hAnsi="Segoe UI" w:cs="Segoe UI"/>
      <w:sz w:val="18"/>
      <w:szCs w:val="18"/>
      <w:lang w:eastAsia="tr-TR"/>
    </w:rPr>
  </w:style>
  <w:style w:type="paragraph" w:customStyle="1" w:styleId="Default">
    <w:name w:val="Default"/>
    <w:rsid w:val="00D05AE2"/>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smaiskel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maiske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asmaiskele.com" TargetMode="External"/><Relationship Id="rId4" Type="http://schemas.openxmlformats.org/officeDocument/2006/relationships/webSettings" Target="webSettings.xml"/><Relationship Id="rId9" Type="http://schemas.openxmlformats.org/officeDocument/2006/relationships/hyperlink" Target="http://www.asmaiskel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3222</Words>
  <Characters>18370</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Berksan Asma İskele</cp:lastModifiedBy>
  <cp:revision>29</cp:revision>
  <cp:lastPrinted>2024-12-21T11:01:00Z</cp:lastPrinted>
  <dcterms:created xsi:type="dcterms:W3CDTF">2023-03-13T08:37:00Z</dcterms:created>
  <dcterms:modified xsi:type="dcterms:W3CDTF">2025-07-24T12:45:00Z</dcterms:modified>
</cp:coreProperties>
</file>